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342"/>
        <w:gridCol w:w="110"/>
        <w:gridCol w:w="827"/>
        <w:gridCol w:w="23"/>
        <w:gridCol w:w="111"/>
        <w:gridCol w:w="151"/>
        <w:gridCol w:w="163"/>
        <w:gridCol w:w="490"/>
        <w:gridCol w:w="77"/>
        <w:gridCol w:w="567"/>
        <w:gridCol w:w="223"/>
        <w:gridCol w:w="71"/>
        <w:gridCol w:w="273"/>
        <w:gridCol w:w="259"/>
        <w:gridCol w:w="308"/>
        <w:gridCol w:w="97"/>
        <w:gridCol w:w="317"/>
        <w:gridCol w:w="153"/>
        <w:gridCol w:w="468"/>
        <w:gridCol w:w="99"/>
        <w:gridCol w:w="567"/>
        <w:gridCol w:w="142"/>
        <w:gridCol w:w="567"/>
        <w:gridCol w:w="985"/>
        <w:gridCol w:w="10"/>
      </w:tblGrid>
      <w:tr w:rsidR="006A701A" w:rsidRPr="008B4FE6" w14:paraId="0AA7896F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6"/>
          </w:tcPr>
          <w:p w14:paraId="5B1AD6BB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bookmarkStart w:id="1" w:name="_GoBack"/>
            <w:bookmarkEnd w:id="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2FACA9D6" w14:textId="39E0C3F4" w:rsidR="00731EAC" w:rsidRPr="008B4FE6" w:rsidRDefault="00A32FC0" w:rsidP="00731E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bookmarkStart w:id="2" w:name="t2"/>
            <w:r>
              <w:rPr>
                <w:rFonts w:ascii="Times New Roman" w:hAnsi="Times New Roman"/>
                <w:color w:val="000000"/>
              </w:rPr>
              <w:t xml:space="preserve">Projekt </w:t>
            </w:r>
            <w:r w:rsidRPr="00A32FC0">
              <w:rPr>
                <w:rFonts w:ascii="Times New Roman" w:hAnsi="Times New Roman"/>
                <w:color w:val="000000"/>
              </w:rPr>
              <w:t>ustawy o zwrocie części podatku rolnego</w:t>
            </w:r>
            <w:r w:rsidR="00D9366D">
              <w:rPr>
                <w:rFonts w:ascii="Times New Roman" w:hAnsi="Times New Roman"/>
                <w:color w:val="000000"/>
              </w:rPr>
              <w:t xml:space="preserve"> za 2024</w:t>
            </w:r>
            <w:r w:rsidR="006A2462">
              <w:rPr>
                <w:rFonts w:ascii="Times New Roman" w:hAnsi="Times New Roman"/>
                <w:color w:val="000000"/>
              </w:rPr>
              <w:t xml:space="preserve"> rok</w:t>
            </w:r>
          </w:p>
          <w:bookmarkEnd w:id="2"/>
          <w:p w14:paraId="0DFC51C9" w14:textId="77777777" w:rsidR="006A701A" w:rsidRPr="008B4FE6" w:rsidRDefault="006A701A" w:rsidP="00616511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p w14:paraId="23DA33BC" w14:textId="77777777" w:rsidR="00731EAC" w:rsidRPr="009917AA" w:rsidRDefault="00731EAC" w:rsidP="00731EAC">
            <w:pPr>
              <w:spacing w:line="240" w:lineRule="auto"/>
              <w:rPr>
                <w:rFonts w:ascii="Times New Roman" w:hAnsi="Times New Roman"/>
              </w:rPr>
            </w:pPr>
            <w:r w:rsidRPr="009917AA">
              <w:rPr>
                <w:rFonts w:ascii="Times New Roman" w:hAnsi="Times New Roman"/>
              </w:rPr>
              <w:t>Ministerstwo Rolnictwa i Rozwoju Wsi</w:t>
            </w:r>
          </w:p>
          <w:bookmarkEnd w:id="0"/>
          <w:p w14:paraId="04FF711E" w14:textId="77777777" w:rsidR="006A701A" w:rsidRDefault="006A701A" w:rsidP="003726D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6A339C1" w14:textId="77777777" w:rsidR="001B3460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7F5CD21D" w14:textId="15122773" w:rsidR="001B4664" w:rsidRPr="001B4664" w:rsidRDefault="00A32FC0" w:rsidP="001B3460">
            <w:pPr>
              <w:spacing w:line="240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Stefan Krajewski</w:t>
            </w:r>
            <w:r w:rsidR="001B4664" w:rsidRPr="001B4664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–</w:t>
            </w:r>
            <w:r w:rsidR="001B4664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Sekretarz Stanu w </w:t>
            </w:r>
            <w:r w:rsidR="001B4664">
              <w:rPr>
                <w:rFonts w:ascii="Times New Roman" w:hAnsi="Times New Roman"/>
                <w:bCs/>
                <w:sz w:val="21"/>
                <w:szCs w:val="21"/>
              </w:rPr>
              <w:t xml:space="preserve"> Minister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stwie </w:t>
            </w:r>
            <w:r w:rsidR="001B4664">
              <w:rPr>
                <w:rFonts w:ascii="Times New Roman" w:hAnsi="Times New Roman"/>
                <w:bCs/>
                <w:sz w:val="21"/>
                <w:szCs w:val="21"/>
              </w:rPr>
              <w:t xml:space="preserve"> Rolnictwa i Rozwoju Wsi</w:t>
            </w:r>
          </w:p>
          <w:p w14:paraId="3BCA2973" w14:textId="77777777" w:rsidR="006A701A" w:rsidRPr="008B4FE6" w:rsidRDefault="006A701A" w:rsidP="001B4664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55A4F944" w14:textId="77777777" w:rsidR="00731EAC" w:rsidRPr="009917AA" w:rsidRDefault="00731EAC" w:rsidP="00731EAC">
            <w:pPr>
              <w:spacing w:line="240" w:lineRule="auto"/>
              <w:rPr>
                <w:rFonts w:ascii="Times New Roman" w:hAnsi="Times New Roman"/>
              </w:rPr>
            </w:pPr>
            <w:bookmarkStart w:id="3" w:name="t3"/>
            <w:r w:rsidRPr="009917AA">
              <w:rPr>
                <w:rFonts w:ascii="Times New Roman" w:hAnsi="Times New Roman"/>
              </w:rPr>
              <w:t>Aleksandra Szelągowska – Zastępca Dyrektora Departamentu Budżetu tel. 22 623 17 64</w:t>
            </w:r>
          </w:p>
          <w:p w14:paraId="34FB9366" w14:textId="77777777" w:rsidR="006A701A" w:rsidRPr="008B4FE6" w:rsidRDefault="00731EAC" w:rsidP="00731EAC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 w:rsidRPr="009917AA">
              <w:rPr>
                <w:rFonts w:ascii="Times New Roman" w:hAnsi="Times New Roman"/>
              </w:rPr>
              <w:t>aleksandra.szelagowska@minrol.gov.pl</w:t>
            </w:r>
            <w:r w:rsidR="00442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3"/>
          </w:p>
        </w:tc>
        <w:tc>
          <w:tcPr>
            <w:tcW w:w="4306" w:type="dxa"/>
            <w:gridSpan w:val="13"/>
            <w:shd w:val="clear" w:color="auto" w:fill="FFFFFF"/>
          </w:tcPr>
          <w:p w14:paraId="325286E6" w14:textId="54989971" w:rsidR="001B3460" w:rsidRPr="00642825" w:rsidRDefault="001B3460" w:rsidP="001B3460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A32FC0">
              <w:rPr>
                <w:rFonts w:ascii="Times New Roman" w:hAnsi="Times New Roman"/>
                <w:sz w:val="21"/>
                <w:szCs w:val="21"/>
              </w:rPr>
              <w:t>0</w:t>
            </w:r>
            <w:r w:rsidR="006A2462">
              <w:rPr>
                <w:rFonts w:ascii="Times New Roman" w:hAnsi="Times New Roman"/>
                <w:sz w:val="21"/>
                <w:szCs w:val="21"/>
              </w:rPr>
              <w:t>8</w:t>
            </w:r>
            <w:r w:rsidR="00A32FC0">
              <w:rPr>
                <w:rFonts w:ascii="Times New Roman" w:hAnsi="Times New Roman"/>
                <w:sz w:val="21"/>
                <w:szCs w:val="21"/>
              </w:rPr>
              <w:t>.03.2024 r.</w:t>
            </w:r>
          </w:p>
          <w:p w14:paraId="230DED0A" w14:textId="77777777" w:rsidR="00F76884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684B570C" w14:textId="77777777" w:rsidR="00F76884" w:rsidRPr="0065019F" w:rsidRDefault="00F76884" w:rsidP="00F768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65019F">
              <w:rPr>
                <w:rFonts w:ascii="Times New Roman" w:hAnsi="Times New Roman"/>
                <w:b/>
              </w:rPr>
              <w:t xml:space="preserve">Źródło: </w:t>
            </w:r>
            <w:bookmarkStart w:id="4" w:name="Lista1"/>
          </w:p>
          <w:bookmarkEnd w:id="4"/>
          <w:p w14:paraId="2D574CF7" w14:textId="77777777" w:rsidR="00F76884" w:rsidRPr="0065019F" w:rsidRDefault="00731EAC" w:rsidP="00F768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Inicjatywa własna</w:t>
            </w:r>
          </w:p>
          <w:p w14:paraId="61285F34" w14:textId="77777777" w:rsidR="001152E3" w:rsidRDefault="006A701A" w:rsidP="007943E2">
            <w:pPr>
              <w:spacing w:before="120" w:line="240" w:lineRule="auto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8447E8">
              <w:rPr>
                <w:rFonts w:ascii="Times New Roman" w:hAnsi="Times New Roman"/>
                <w:b/>
                <w:color w:val="000000"/>
              </w:rPr>
              <w:t>: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14:paraId="09305EE6" w14:textId="1381445D" w:rsidR="006A701A" w:rsidRPr="001152E3" w:rsidRDefault="001152E3" w:rsidP="007943E2">
            <w:pPr>
              <w:spacing w:before="12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52E3">
              <w:rPr>
                <w:rFonts w:ascii="Times New Roman" w:hAnsi="Times New Roman"/>
                <w:bCs/>
                <w:color w:val="000000"/>
              </w:rPr>
              <w:t>UD 35</w:t>
            </w:r>
          </w:p>
          <w:p w14:paraId="1FB555C1" w14:textId="77777777" w:rsidR="006A701A" w:rsidRPr="008B4FE6" w:rsidRDefault="006A701A" w:rsidP="008447E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1565CD8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8502344" w14:textId="77777777" w:rsidR="006A701A" w:rsidRPr="00627221" w:rsidRDefault="006A701A" w:rsidP="001B4CA1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4C545084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D8AAE79" w14:textId="77777777" w:rsidR="006A701A" w:rsidRPr="008B4FE6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5" w:name="Wybór1"/>
            <w:bookmarkEnd w:id="5"/>
          </w:p>
        </w:tc>
      </w:tr>
      <w:tr w:rsidR="006A701A" w:rsidRPr="008B4FE6" w14:paraId="38F2BDB3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7C1F70B" w14:textId="77777777" w:rsidR="00C53EB2" w:rsidRDefault="00C53EB2" w:rsidP="0073526D">
            <w:pPr>
              <w:shd w:val="clear" w:color="auto" w:fill="FFFFFF"/>
              <w:spacing w:line="360" w:lineRule="auto"/>
              <w:rPr>
                <w:rFonts w:ascii="Times New Roman" w:hAnsi="Times New Roman"/>
              </w:rPr>
            </w:pPr>
          </w:p>
          <w:p w14:paraId="56D47695" w14:textId="01A0623C" w:rsidR="0073526D" w:rsidRPr="00F73D4D" w:rsidRDefault="0073526D" w:rsidP="007352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F73D4D">
              <w:rPr>
                <w:rFonts w:ascii="Times New Roman" w:hAnsi="Times New Roman"/>
              </w:rPr>
              <w:t xml:space="preserve">Stosownie </w:t>
            </w:r>
            <w:r w:rsidR="00B56094" w:rsidRPr="00F73D4D">
              <w:rPr>
                <w:rFonts w:ascii="Times New Roman" w:hAnsi="Times New Roman"/>
              </w:rPr>
              <w:t>do 6 ust</w:t>
            </w:r>
            <w:r w:rsidRPr="00F73D4D">
              <w:rPr>
                <w:rFonts w:ascii="Times New Roman" w:hAnsi="Times New Roman"/>
              </w:rPr>
              <w:t xml:space="preserve">. 1 ustawy z dnia 15 listopada 1984 r. o podatku rolnym (Dz. U. </w:t>
            </w:r>
            <w:r w:rsidR="00B56094" w:rsidRPr="00F73D4D">
              <w:rPr>
                <w:rFonts w:ascii="Times New Roman" w:hAnsi="Times New Roman"/>
              </w:rPr>
              <w:t>Z</w:t>
            </w:r>
            <w:r w:rsidRPr="00F73D4D">
              <w:rPr>
                <w:rFonts w:ascii="Times New Roman" w:hAnsi="Times New Roman"/>
              </w:rPr>
              <w:t xml:space="preserve"> 2020 r. </w:t>
            </w:r>
            <w:r w:rsidR="00B56094" w:rsidRPr="00F73D4D">
              <w:rPr>
                <w:rFonts w:ascii="Times New Roman" w:hAnsi="Times New Roman"/>
              </w:rPr>
              <w:t>poz. 333, z</w:t>
            </w:r>
            <w:r w:rsidRPr="00F73D4D">
              <w:rPr>
                <w:rFonts w:ascii="Times New Roman" w:hAnsi="Times New Roman"/>
              </w:rPr>
              <w:t xml:space="preserve"> 2023 r. </w:t>
            </w:r>
            <w:r w:rsidR="00B56094" w:rsidRPr="00F73D4D">
              <w:rPr>
                <w:rFonts w:ascii="Times New Roman" w:hAnsi="Times New Roman"/>
              </w:rPr>
              <w:t>poz. 1450) podatek</w:t>
            </w: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 rolny za rok podatkowy wynosi:</w:t>
            </w:r>
          </w:p>
          <w:p w14:paraId="2FD60899" w14:textId="77777777" w:rsidR="0073526D" w:rsidRPr="00F73D4D" w:rsidRDefault="0073526D" w:rsidP="007352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F73D4D">
              <w:rPr>
                <w:rFonts w:ascii="Times New Roman" w:eastAsia="Times New Roman" w:hAnsi="Times New Roman"/>
                <w:lang w:eastAsia="pl-PL"/>
              </w:rPr>
              <w:t>1) od 1 ha przeliczeniowego gruntów o powierzchni powyżej 1 ha - równowartość pieniężną 2,5 q żyta,</w:t>
            </w:r>
          </w:p>
          <w:p w14:paraId="4114A096" w14:textId="0C6425D4" w:rsidR="0073526D" w:rsidRPr="00F73D4D" w:rsidRDefault="0073526D" w:rsidP="007352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2) od 1 ha gruntów o powierzchni do 1 </w:t>
            </w:r>
            <w:r w:rsidR="00B56094" w:rsidRPr="00F73D4D">
              <w:rPr>
                <w:rFonts w:ascii="Times New Roman" w:eastAsia="Times New Roman" w:hAnsi="Times New Roman"/>
                <w:lang w:eastAsia="pl-PL"/>
              </w:rPr>
              <w:t>ha - równowartość</w:t>
            </w: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 pieniężną 5 q żyta</w:t>
            </w:r>
            <w:r w:rsidRPr="00F73D4D">
              <w:rPr>
                <w:rFonts w:ascii="Times New Roman" w:eastAsia="Times New Roman" w:hAnsi="Times New Roman"/>
                <w:lang w:eastAsia="pl-PL"/>
              </w:rPr>
              <w:br/>
              <w:t>– obliczone według średniej ceny skupu żyta za 11 kwartałów poprzedzających kwartał poprzedzający rok podatkowy.</w:t>
            </w:r>
          </w:p>
          <w:p w14:paraId="4F616D83" w14:textId="5E476CC9" w:rsidR="0073526D" w:rsidRPr="00F73D4D" w:rsidRDefault="0073526D" w:rsidP="0073526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lang w:eastAsia="pl-PL"/>
              </w:rPr>
            </w:pP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Średnią cenę skupu żyta ustala się na podstawie komunikatu Prezesa Głównego Urzędu Statystycznego, ogłaszanego w Dzienniku Urzędowym Rzeczypospolitej Polskiej „Monitor Polski”, w terminie do dnia 20 października roku poprzedzającego rok podatkowy. Z uwagi na to, </w:t>
            </w:r>
            <w:r w:rsidR="00B56094" w:rsidRPr="00F73D4D">
              <w:rPr>
                <w:rFonts w:ascii="Times New Roman" w:eastAsia="Times New Roman" w:hAnsi="Times New Roman"/>
                <w:lang w:eastAsia="pl-PL"/>
              </w:rPr>
              <w:t>że GUS</w:t>
            </w: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 ogłosił za 11 kwartałów poprzedzających IV kwartał 2023 r. </w:t>
            </w:r>
            <w:r w:rsidR="00B56094" w:rsidRPr="00F73D4D">
              <w:rPr>
                <w:rFonts w:ascii="Times New Roman" w:eastAsia="Times New Roman" w:hAnsi="Times New Roman"/>
                <w:lang w:eastAsia="pl-PL"/>
              </w:rPr>
              <w:t>cenę żyta</w:t>
            </w: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B56094" w:rsidRPr="00F73D4D">
              <w:rPr>
                <w:rFonts w:ascii="Times New Roman" w:eastAsia="Times New Roman" w:hAnsi="Times New Roman"/>
                <w:lang w:eastAsia="pl-PL"/>
              </w:rPr>
              <w:t>wyższą niż</w:t>
            </w:r>
            <w:r w:rsidRPr="00F73D4D">
              <w:rPr>
                <w:rFonts w:ascii="Times New Roman" w:eastAsia="Times New Roman" w:hAnsi="Times New Roman"/>
                <w:lang w:eastAsia="pl-PL"/>
              </w:rPr>
              <w:t xml:space="preserve"> w poprzednim roku o 21 % zasadne jest pozostawienie wysokości podatku rolnego na poziomie roku 2023. </w:t>
            </w:r>
            <w:r w:rsidR="001B4664">
              <w:rPr>
                <w:rFonts w:ascii="Times New Roman" w:eastAsia="Times New Roman" w:hAnsi="Times New Roman"/>
                <w:lang w:eastAsia="pl-PL"/>
              </w:rPr>
              <w:t xml:space="preserve"> Decyzję w sprawie obniżenia cen żyta poprzyjmowanych do naliczania podatku rolnego podejmuje rada gminy.</w:t>
            </w:r>
          </w:p>
          <w:p w14:paraId="44C7B6CB" w14:textId="77777777" w:rsidR="006A701A" w:rsidRPr="001152E3" w:rsidRDefault="00C80706" w:rsidP="001152E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Z przeprowadzanych przez Szkołę Główną Handlową  badań koniunktury w  I kwartale 2024 r. w porównaniu z IV kwartałem 2023 r.  wynika, że wartość wskaźnika koniunktury (IRGSGR) obniżyła się o 1,7 pkt, do wysokości -24 pkt. </w:t>
            </w:r>
            <w:r w:rsidRPr="001152E3">
              <w:rPr>
                <w:rFonts w:ascii="Times New Roman" w:hAnsi="Times New Roman"/>
              </w:rPr>
              <w:t>Odnotowany w I kwartale br. spadek wartości IRGARG jest skutkiem obniżenia się wskaźnika przychodów gospodarstw.</w:t>
            </w:r>
          </w:p>
          <w:p w14:paraId="5F256724" w14:textId="7FE5072C" w:rsidR="00A13E36" w:rsidRPr="00F73D4D" w:rsidRDefault="00A13E36" w:rsidP="001152E3">
            <w:pPr>
              <w:spacing w:line="360" w:lineRule="auto"/>
              <w:rPr>
                <w:rFonts w:ascii="Times New Roman" w:hAnsi="Times New Roman"/>
                <w:lang w:eastAsia="pl-PL"/>
              </w:rPr>
            </w:pPr>
            <w:r w:rsidRPr="001152E3">
              <w:rPr>
                <w:rFonts w:ascii="Times New Roman" w:hAnsi="Times New Roman"/>
              </w:rPr>
              <w:t>Z prowadzonych przez Instytut Ekonomiki Rolnictwa i Gospodarki Żywnościowej – PIB w Warszawie badań rachunków  makro</w:t>
            </w:r>
            <w:r w:rsidR="00B1071F" w:rsidRPr="001152E3">
              <w:rPr>
                <w:rFonts w:ascii="Times New Roman" w:hAnsi="Times New Roman"/>
              </w:rPr>
              <w:t xml:space="preserve">ekonomicznych </w:t>
            </w:r>
            <w:r w:rsidRPr="001152E3">
              <w:rPr>
                <w:rFonts w:ascii="Times New Roman" w:hAnsi="Times New Roman"/>
              </w:rPr>
              <w:t xml:space="preserve">w rolnictwie wynika, że  w 2023 r. </w:t>
            </w:r>
            <w:r w:rsidR="00433890" w:rsidRPr="001152E3">
              <w:rPr>
                <w:rFonts w:ascii="Times New Roman" w:hAnsi="Times New Roman"/>
              </w:rPr>
              <w:t xml:space="preserve"> wartość produkcji rolnictwa  zmniejszyła się w porównaniu do 2022 r. głównie w wyniku  zmniejszenia wartości produkcji zbóż oraz wartości produkcji mleka., przy czym utrzymywała się na poziomie roku 2022  wartość zużycia pośredniego przy rosnących kosztach energii i środków ochrony roślin.  W 2023 roku dochód z rolnictwa zmniejszył się o 19 % w stosunku do roku 2022. Główn</w:t>
            </w:r>
            <w:r w:rsidR="0046581C" w:rsidRPr="001152E3">
              <w:rPr>
                <w:rFonts w:ascii="Times New Roman" w:hAnsi="Times New Roman"/>
              </w:rPr>
              <w:t>y</w:t>
            </w:r>
            <w:r w:rsidR="00433890" w:rsidRPr="001152E3">
              <w:rPr>
                <w:rFonts w:ascii="Times New Roman" w:hAnsi="Times New Roman"/>
              </w:rPr>
              <w:t xml:space="preserve"> Urząd Statystyczny podaje, że w lutym 2024 r. spadły ceny podstawowych produktów rolnych o 0,2 % w porównaniu do stycznia 2024 r. i o 15,4 % w porównaniu do analogicznego okresu ubiegłego roku.</w:t>
            </w:r>
            <w:r w:rsidR="0046581C" w:rsidRPr="001152E3">
              <w:rPr>
                <w:rFonts w:ascii="Times New Roman" w:hAnsi="Times New Roman"/>
                <w:shd w:val="clear" w:color="auto" w:fill="FAFAFA"/>
              </w:rPr>
              <w:t xml:space="preserve">  </w:t>
            </w:r>
          </w:p>
        </w:tc>
      </w:tr>
      <w:tr w:rsidR="006A701A" w:rsidRPr="008B4FE6" w14:paraId="49C0A88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3644BE6" w14:textId="77777777" w:rsidR="006A701A" w:rsidRPr="008B4FE6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4FC1C0A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0ACB0A3C" w14:textId="77777777" w:rsidR="0073526D" w:rsidRDefault="0073526D" w:rsidP="007352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DDAB7" w14:textId="3EFCFC6C" w:rsidR="005760A9" w:rsidRPr="0073526D" w:rsidRDefault="0073526D" w:rsidP="0073526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3D4D">
              <w:rPr>
                <w:rFonts w:ascii="Times New Roman" w:hAnsi="Times New Roman"/>
              </w:rPr>
              <w:t xml:space="preserve">W projekcie ustawy </w:t>
            </w:r>
            <w:r w:rsidR="00A32FC0" w:rsidRPr="00A32FC0">
              <w:rPr>
                <w:rFonts w:ascii="Times New Roman" w:hAnsi="Times New Roman"/>
                <w:color w:val="000000"/>
              </w:rPr>
              <w:t>o zwrocie  części podatku rolnego</w:t>
            </w:r>
            <w:r w:rsidR="006A2462">
              <w:rPr>
                <w:rFonts w:ascii="Times New Roman" w:hAnsi="Times New Roman"/>
                <w:color w:val="000000"/>
              </w:rPr>
              <w:t xml:space="preserve"> za 2024 rok </w:t>
            </w:r>
            <w:r w:rsidR="00A32FC0" w:rsidRPr="00F73D4D">
              <w:rPr>
                <w:rFonts w:ascii="Times New Roman" w:hAnsi="Times New Roman"/>
              </w:rPr>
              <w:t xml:space="preserve"> </w:t>
            </w:r>
            <w:r w:rsidRPr="00F73D4D">
              <w:rPr>
                <w:rFonts w:ascii="Times New Roman" w:hAnsi="Times New Roman"/>
              </w:rPr>
              <w:t xml:space="preserve">proponuje się </w:t>
            </w:r>
            <w:r w:rsidR="00A32FC0">
              <w:rPr>
                <w:rFonts w:ascii="Times New Roman" w:hAnsi="Times New Roman"/>
              </w:rPr>
              <w:t xml:space="preserve"> zwrot części podatku rolnego  w kwocie stanowiącej iloczyn  różnicy w cenie  przyjętej  do naliczania podatku rolnego w 2024 r. i przyjętej w 2023 r. oraz ilości ha przeliczeniowych określonych w nakazie podatkowym lub deklaracji podatkowej.</w:t>
            </w:r>
            <w:r w:rsidR="00A32FC0" w:rsidRPr="00F73D4D">
              <w:rPr>
                <w:rFonts w:ascii="Times New Roman" w:hAnsi="Times New Roman"/>
              </w:rPr>
              <w:t xml:space="preserve"> 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 xml:space="preserve">Zwrot podatku </w:t>
            </w:r>
            <w:r w:rsidR="00A32FC0">
              <w:rPr>
                <w:rFonts w:ascii="Times New Roman" w:hAnsi="Times New Roman"/>
                <w:sz w:val="24"/>
                <w:szCs w:val="24"/>
              </w:rPr>
              <w:t xml:space="preserve">będzie 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>następ</w:t>
            </w:r>
            <w:r w:rsidR="00A32FC0">
              <w:rPr>
                <w:rFonts w:ascii="Times New Roman" w:hAnsi="Times New Roman"/>
                <w:sz w:val="24"/>
                <w:szCs w:val="24"/>
              </w:rPr>
              <w:t xml:space="preserve">ował 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 xml:space="preserve"> w formie kompensaty części  podatku rolnego </w:t>
            </w:r>
            <w:r w:rsidR="006A2462">
              <w:rPr>
                <w:rFonts w:ascii="Times New Roman" w:hAnsi="Times New Roman"/>
                <w:sz w:val="24"/>
                <w:szCs w:val="24"/>
              </w:rPr>
              <w:t xml:space="preserve"> przypadającej do zapłaty 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>czwartej racie</w:t>
            </w:r>
            <w:r w:rsidR="006A2462">
              <w:rPr>
                <w:rFonts w:ascii="Times New Roman" w:hAnsi="Times New Roman"/>
                <w:sz w:val="24"/>
                <w:szCs w:val="24"/>
              </w:rPr>
              <w:t xml:space="preserve"> podatku </w:t>
            </w:r>
            <w:r w:rsidR="006A2462">
              <w:rPr>
                <w:rFonts w:ascii="Times New Roman" w:hAnsi="Times New Roman"/>
                <w:sz w:val="24"/>
                <w:szCs w:val="24"/>
              </w:rPr>
              <w:lastRenderedPageBreak/>
              <w:t>rolnego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 xml:space="preserve">, której płatność przypada  do dnia 15 listopada 2024 r. albo w formie zwrotu części </w:t>
            </w:r>
            <w:r w:rsidR="00A32FC0">
              <w:rPr>
                <w:rFonts w:ascii="Times New Roman" w:hAnsi="Times New Roman"/>
                <w:sz w:val="24"/>
                <w:szCs w:val="24"/>
              </w:rPr>
              <w:t xml:space="preserve"> podatku rolnego 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 xml:space="preserve">w całości zapłaconego  do dnia złożenia wniosku, który </w:t>
            </w:r>
            <w:r w:rsidR="00A32FC0">
              <w:rPr>
                <w:rFonts w:ascii="Times New Roman" w:hAnsi="Times New Roman"/>
                <w:sz w:val="24"/>
                <w:szCs w:val="24"/>
              </w:rPr>
              <w:t xml:space="preserve">to zwrot  będzie 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>następ</w:t>
            </w:r>
            <w:r w:rsidR="00A32FC0">
              <w:rPr>
                <w:rFonts w:ascii="Times New Roman" w:hAnsi="Times New Roman"/>
                <w:sz w:val="24"/>
                <w:szCs w:val="24"/>
              </w:rPr>
              <w:t>ował</w:t>
            </w:r>
            <w:r w:rsidR="00A32FC0" w:rsidRPr="00DF7685">
              <w:rPr>
                <w:rFonts w:ascii="Times New Roman" w:hAnsi="Times New Roman"/>
                <w:sz w:val="24"/>
                <w:szCs w:val="24"/>
              </w:rPr>
              <w:t xml:space="preserve"> bez zbędnej zwłoki.</w:t>
            </w:r>
          </w:p>
          <w:p w14:paraId="576B7058" w14:textId="1288C051" w:rsidR="006A701A" w:rsidRPr="00B37C80" w:rsidRDefault="006A701A" w:rsidP="00A403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701A" w:rsidRPr="008B4FE6" w14:paraId="5C4DB3AA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707AB91" w14:textId="77777777" w:rsidR="006A701A" w:rsidRPr="008B4FE6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731EAC" w:rsidRPr="008B4FE6" w14:paraId="564F5EF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3E50703" w14:textId="77777777" w:rsidR="00C53EB2" w:rsidRDefault="00C53EB2" w:rsidP="00382802">
            <w:pPr>
              <w:rPr>
                <w:rFonts w:ascii="Times New Roman" w:hAnsi="Times New Roman"/>
              </w:rPr>
            </w:pPr>
          </w:p>
          <w:p w14:paraId="3E9A8705" w14:textId="1E5E54B9" w:rsidR="00382802" w:rsidRPr="00382802" w:rsidRDefault="00382802" w:rsidP="00382802">
            <w:pPr>
              <w:rPr>
                <w:rFonts w:ascii="Times New Roman" w:hAnsi="Times New Roman"/>
              </w:rPr>
            </w:pPr>
            <w:r w:rsidRPr="00382802">
              <w:rPr>
                <w:rFonts w:ascii="Times New Roman" w:hAnsi="Times New Roman"/>
              </w:rPr>
              <w:t>Projekt ustawy zawiera rozwiązania stanowiące domenę prawa krajowego.</w:t>
            </w:r>
          </w:p>
          <w:p w14:paraId="2000B5E9" w14:textId="67979E23" w:rsidR="00731EAC" w:rsidRPr="00382802" w:rsidRDefault="00731EAC" w:rsidP="005760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31EAC" w:rsidRPr="008B4FE6" w14:paraId="69F44B6E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DFB3A31" w14:textId="77777777" w:rsidR="00731EAC" w:rsidRPr="00382802" w:rsidRDefault="00731EAC" w:rsidP="00A4035C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82802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731EAC" w:rsidRPr="008B4FE6" w14:paraId="5D2E321A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BFEAECC" w14:textId="77777777" w:rsidR="00731EAC" w:rsidRPr="008B4FE6" w:rsidRDefault="00731EAC" w:rsidP="00A4035C">
            <w:pPr>
              <w:keepNext/>
              <w:keepLines/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5484C144" w14:textId="77777777" w:rsidR="00731EAC" w:rsidRPr="00A4035C" w:rsidRDefault="00731EAC" w:rsidP="00A4035C">
            <w:pPr>
              <w:keepNext/>
              <w:keepLines/>
              <w:spacing w:before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3F742E5" w14:textId="77777777" w:rsidR="00731EAC" w:rsidRPr="008B4FE6" w:rsidRDefault="00731EAC" w:rsidP="00A4035C">
            <w:pPr>
              <w:keepNext/>
              <w:keepLines/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7"/>
            <w:shd w:val="clear" w:color="auto" w:fill="auto"/>
          </w:tcPr>
          <w:p w14:paraId="3FCE01F7" w14:textId="77777777" w:rsidR="00731EAC" w:rsidRPr="008B4FE6" w:rsidRDefault="00731EAC" w:rsidP="00A4035C">
            <w:pPr>
              <w:keepNext/>
              <w:keepLines/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8F015B" w:rsidRPr="008B4FE6" w14:paraId="65F936EC" w14:textId="77777777" w:rsidTr="00C61A4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044F353" w14:textId="2662FD62" w:rsidR="008F015B" w:rsidRPr="008F015B" w:rsidRDefault="008F015B" w:rsidP="008F015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F015B">
              <w:rPr>
                <w:rFonts w:ascii="Times New Roman" w:hAnsi="Times New Roman"/>
              </w:rPr>
              <w:t>Producenci rolni</w:t>
            </w:r>
          </w:p>
        </w:tc>
        <w:tc>
          <w:tcPr>
            <w:tcW w:w="2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3CD63" w14:textId="31F3505E" w:rsidR="008F015B" w:rsidRPr="008F015B" w:rsidRDefault="008F015B" w:rsidP="008F015B">
            <w:pPr>
              <w:rPr>
                <w:rFonts w:ascii="Times New Roman" w:hAnsi="Times New Roman"/>
              </w:rPr>
            </w:pPr>
            <w:r w:rsidRPr="008F015B">
              <w:rPr>
                <w:rFonts w:ascii="Times New Roman" w:hAnsi="Times New Roman"/>
              </w:rPr>
              <w:t xml:space="preserve">1.317 </w:t>
            </w:r>
            <w:r w:rsidR="001B4664">
              <w:rPr>
                <w:rFonts w:ascii="Times New Roman" w:hAnsi="Times New Roman"/>
              </w:rPr>
              <w:t>t</w:t>
            </w:r>
            <w:r w:rsidR="00B56094" w:rsidRPr="008F015B">
              <w:rPr>
                <w:rFonts w:ascii="Times New Roman" w:hAnsi="Times New Roman"/>
              </w:rPr>
              <w:t>ys</w:t>
            </w:r>
            <w:r w:rsidRPr="008F015B">
              <w:rPr>
                <w:rFonts w:ascii="Times New Roman" w:hAnsi="Times New Roman"/>
              </w:rPr>
              <w:t xml:space="preserve">. gospodarstw rolnych o pow. powyżej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8F015B">
                <w:rPr>
                  <w:rFonts w:ascii="Times New Roman" w:hAnsi="Times New Roman"/>
                </w:rPr>
                <w:t>1 ha</w:t>
              </w:r>
            </w:smartTag>
            <w:r w:rsidRPr="008F015B">
              <w:rPr>
                <w:rFonts w:ascii="Times New Roman" w:hAnsi="Times New Roman"/>
              </w:rPr>
              <w:t xml:space="preserve"> użytków rolnych</w:t>
            </w:r>
          </w:p>
          <w:p w14:paraId="0043EC22" w14:textId="3E9F5E5C" w:rsidR="008F015B" w:rsidRPr="008F015B" w:rsidRDefault="008F015B" w:rsidP="008F015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8CF3" w14:textId="78409E0C" w:rsidR="008F015B" w:rsidRPr="008F015B" w:rsidRDefault="008F015B" w:rsidP="008F015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F015B">
              <w:rPr>
                <w:rFonts w:ascii="Times New Roman" w:hAnsi="Times New Roman"/>
              </w:rPr>
              <w:t xml:space="preserve">Powszechny spis </w:t>
            </w:r>
            <w:r w:rsidR="00B56094" w:rsidRPr="008F015B">
              <w:rPr>
                <w:rFonts w:ascii="Times New Roman" w:hAnsi="Times New Roman"/>
              </w:rPr>
              <w:t>rolny 2020 r</w:t>
            </w:r>
            <w:r w:rsidRPr="008F015B">
              <w:rPr>
                <w:rFonts w:ascii="Times New Roman" w:hAnsi="Times New Roman"/>
              </w:rPr>
              <w:t>. – raport z wyników (GUS 2021)</w:t>
            </w:r>
          </w:p>
        </w:tc>
        <w:tc>
          <w:tcPr>
            <w:tcW w:w="2981" w:type="dxa"/>
            <w:gridSpan w:val="7"/>
            <w:shd w:val="clear" w:color="auto" w:fill="auto"/>
          </w:tcPr>
          <w:p w14:paraId="2778DA4F" w14:textId="278B7D28" w:rsidR="008F015B" w:rsidRPr="008F015B" w:rsidRDefault="008F015B" w:rsidP="008F015B">
            <w:pPr>
              <w:spacing w:line="240" w:lineRule="auto"/>
              <w:rPr>
                <w:rFonts w:ascii="Times New Roman" w:hAnsi="Times New Roman"/>
              </w:rPr>
            </w:pPr>
            <w:r w:rsidRPr="008F015B">
              <w:rPr>
                <w:rFonts w:ascii="Times New Roman" w:hAnsi="Times New Roman"/>
              </w:rPr>
              <w:t xml:space="preserve">Projektowana zmiana ustawy przez </w:t>
            </w:r>
            <w:r w:rsidR="00A32FC0">
              <w:rPr>
                <w:rFonts w:ascii="Times New Roman" w:hAnsi="Times New Roman"/>
              </w:rPr>
              <w:t xml:space="preserve">zwrot części podatku </w:t>
            </w:r>
            <w:r w:rsidRPr="008F015B">
              <w:rPr>
                <w:rFonts w:ascii="Times New Roman" w:hAnsi="Times New Roman"/>
              </w:rPr>
              <w:t xml:space="preserve">  </w:t>
            </w:r>
            <w:r w:rsidR="00B56094" w:rsidRPr="008F015B">
              <w:rPr>
                <w:rFonts w:ascii="Times New Roman" w:hAnsi="Times New Roman"/>
              </w:rPr>
              <w:t>rolnego do</w:t>
            </w:r>
            <w:r w:rsidRPr="008F015B">
              <w:rPr>
                <w:rFonts w:ascii="Times New Roman" w:hAnsi="Times New Roman"/>
              </w:rPr>
              <w:t xml:space="preserve"> poziomu z 2023 </w:t>
            </w:r>
            <w:r w:rsidR="00B56094" w:rsidRPr="008F015B">
              <w:rPr>
                <w:rFonts w:ascii="Times New Roman" w:hAnsi="Times New Roman"/>
              </w:rPr>
              <w:t>r. obniży</w:t>
            </w:r>
            <w:r w:rsidRPr="008F015B">
              <w:rPr>
                <w:rFonts w:ascii="Times New Roman" w:hAnsi="Times New Roman"/>
              </w:rPr>
              <w:t xml:space="preserve"> koszty produkcji rolnej.</w:t>
            </w:r>
          </w:p>
          <w:p w14:paraId="4997F75B" w14:textId="30490261" w:rsidR="008F015B" w:rsidRPr="008F015B" w:rsidRDefault="0046581C" w:rsidP="008F015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 xml:space="preserve">Średni zwrot do ha przeliczeniowego wyniesie </w:t>
            </w:r>
            <w:r w:rsidR="006C5535">
              <w:rPr>
                <w:rFonts w:ascii="Times New Roman" w:hAnsi="Times New Roman"/>
                <w:color w:val="000000"/>
                <w:spacing w:val="-2"/>
              </w:rPr>
              <w:t>38,95 zł. Przyjmując, że średnia powierzchnia g</w:t>
            </w:r>
            <w:r w:rsidR="008C1FC9">
              <w:rPr>
                <w:rFonts w:ascii="Times New Roman" w:hAnsi="Times New Roman"/>
                <w:color w:val="000000"/>
                <w:spacing w:val="-2"/>
              </w:rPr>
              <w:t>ospodarstwa rolnego wynosi 11,42 ha – średni zwrot  podatku rolnego  na gospodarstwo wyniesie  444,81 zł.</w:t>
            </w:r>
          </w:p>
        </w:tc>
      </w:tr>
      <w:tr w:rsidR="00ED1802" w:rsidRPr="008B4FE6" w14:paraId="01471707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4BCE5E9" w14:textId="3D4AC5D4" w:rsidR="00ED1802" w:rsidRPr="009917AA" w:rsidRDefault="00ED1802" w:rsidP="00ED180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917AA">
              <w:rPr>
                <w:rFonts w:ascii="Times New Roman" w:hAnsi="Times New Roman"/>
                <w:spacing w:val="-2"/>
              </w:rPr>
              <w:t>Gminy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7DCCDDE1" w14:textId="7894298F" w:rsidR="00ED1802" w:rsidRPr="009917AA" w:rsidRDefault="00ED1802" w:rsidP="00ED180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9917AA">
              <w:rPr>
                <w:rFonts w:ascii="Times New Roman" w:hAnsi="Times New Roman"/>
                <w:spacing w:val="-2"/>
              </w:rPr>
              <w:t>2478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768F075" w14:textId="670B4117" w:rsidR="00ED1802" w:rsidRPr="009917AA" w:rsidRDefault="00ED1802" w:rsidP="00ED180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GUS</w:t>
            </w:r>
          </w:p>
        </w:tc>
        <w:tc>
          <w:tcPr>
            <w:tcW w:w="2981" w:type="dxa"/>
            <w:gridSpan w:val="7"/>
            <w:shd w:val="clear" w:color="auto" w:fill="auto"/>
          </w:tcPr>
          <w:p w14:paraId="4FDD8BC0" w14:textId="42DB7B6E" w:rsidR="00ED1802" w:rsidRPr="009917AA" w:rsidRDefault="001B4664" w:rsidP="00ED180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Gminy ustalą w decyzjach wysokość</w:t>
            </w:r>
            <w:r w:rsidR="006A2462">
              <w:rPr>
                <w:rFonts w:ascii="Times New Roman" w:hAnsi="Times New Roman"/>
              </w:rPr>
              <w:t xml:space="preserve"> zwrotu części</w:t>
            </w:r>
            <w:r>
              <w:rPr>
                <w:rFonts w:ascii="Times New Roman" w:hAnsi="Times New Roman"/>
              </w:rPr>
              <w:t xml:space="preserve"> podatku rolnego </w:t>
            </w:r>
            <w:r w:rsidR="006A2462">
              <w:rPr>
                <w:rFonts w:ascii="Times New Roman" w:hAnsi="Times New Roman"/>
              </w:rPr>
              <w:t>za 2024 r.</w:t>
            </w:r>
            <w:r w:rsidR="00ED1802" w:rsidRPr="009917AA">
              <w:rPr>
                <w:rFonts w:ascii="Times New Roman" w:hAnsi="Times New Roman"/>
              </w:rPr>
              <w:t xml:space="preserve"> </w:t>
            </w:r>
          </w:p>
        </w:tc>
      </w:tr>
      <w:tr w:rsidR="0046581C" w:rsidRPr="008B4FE6" w14:paraId="3DDEF58B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EC21F7B" w14:textId="26ECD95F" w:rsidR="0046581C" w:rsidRPr="009917AA" w:rsidRDefault="0046581C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Wojewodowie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783EA598" w14:textId="4713EA69" w:rsidR="0046581C" w:rsidRPr="009917AA" w:rsidRDefault="0046581C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16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663B86D" w14:textId="77777777" w:rsidR="0046581C" w:rsidRDefault="0046581C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81" w:type="dxa"/>
            <w:gridSpan w:val="7"/>
            <w:shd w:val="clear" w:color="auto" w:fill="auto"/>
          </w:tcPr>
          <w:p w14:paraId="0AA6D8FC" w14:textId="055BBE35" w:rsidR="0046581C" w:rsidRDefault="0046581C" w:rsidP="00ED18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Składanie wniosków o uruchomienie rezerwy celowej </w:t>
            </w:r>
            <w:r w:rsidR="006C5535">
              <w:rPr>
                <w:rFonts w:ascii="Times New Roman" w:hAnsi="Times New Roman"/>
              </w:rPr>
              <w:t xml:space="preserve">budżetu państwa </w:t>
            </w:r>
            <w:r>
              <w:rPr>
                <w:rFonts w:ascii="Times New Roman" w:hAnsi="Times New Roman"/>
              </w:rPr>
              <w:t>oraz przygotowanie sprawozdań z realizacji pomocy</w:t>
            </w:r>
          </w:p>
        </w:tc>
      </w:tr>
      <w:tr w:rsidR="0046581C" w:rsidRPr="008B4FE6" w14:paraId="0805C4C4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31F424A" w14:textId="77F812F4" w:rsidR="0046581C" w:rsidRPr="009917AA" w:rsidRDefault="0046581C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Minister właściwy do spraw finansów publicznych 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113EF72A" w14:textId="02FC18E6" w:rsidR="0046581C" w:rsidRPr="009917AA" w:rsidRDefault="0046581C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79CB77D" w14:textId="77777777" w:rsidR="0046581C" w:rsidRDefault="0046581C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81" w:type="dxa"/>
            <w:gridSpan w:val="7"/>
            <w:shd w:val="clear" w:color="auto" w:fill="auto"/>
          </w:tcPr>
          <w:p w14:paraId="1237F6DA" w14:textId="2497EB9A" w:rsidR="0046581C" w:rsidRDefault="0046581C" w:rsidP="00ED18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Uruchamianie rezerwy celowej</w:t>
            </w:r>
            <w:r w:rsidR="006C5535">
              <w:rPr>
                <w:rFonts w:ascii="Times New Roman" w:hAnsi="Times New Roman"/>
              </w:rPr>
              <w:t xml:space="preserve"> budżetu państwa </w:t>
            </w:r>
            <w:r>
              <w:rPr>
                <w:rFonts w:ascii="Times New Roman" w:hAnsi="Times New Roman"/>
              </w:rPr>
              <w:t xml:space="preserve"> na realizację zadania </w:t>
            </w:r>
          </w:p>
        </w:tc>
      </w:tr>
      <w:tr w:rsidR="006C5535" w:rsidRPr="008B4FE6" w14:paraId="155BA464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38997635" w14:textId="3B74D25F" w:rsidR="006C5535" w:rsidRDefault="006C5535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Minister właściwy ds. rozwoju wsi</w:t>
            </w:r>
          </w:p>
        </w:tc>
        <w:tc>
          <w:tcPr>
            <w:tcW w:w="2292" w:type="dxa"/>
            <w:gridSpan w:val="7"/>
            <w:shd w:val="clear" w:color="auto" w:fill="auto"/>
          </w:tcPr>
          <w:p w14:paraId="7258B348" w14:textId="0BB76958" w:rsidR="006C5535" w:rsidRDefault="006C5535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FE2BDCD" w14:textId="77777777" w:rsidR="006C5535" w:rsidRDefault="006C5535" w:rsidP="00ED1802">
            <w:pPr>
              <w:spacing w:line="240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981" w:type="dxa"/>
            <w:gridSpan w:val="7"/>
            <w:shd w:val="clear" w:color="auto" w:fill="auto"/>
          </w:tcPr>
          <w:p w14:paraId="489849FF" w14:textId="2DC8E41D" w:rsidR="006C5535" w:rsidRDefault="006C5535" w:rsidP="00ED18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Współakceptacja kwot wnioskowanych przez wojewodów z rezerwy celowej budżetu państwa</w:t>
            </w:r>
          </w:p>
        </w:tc>
      </w:tr>
      <w:tr w:rsidR="00731EAC" w:rsidRPr="008B4FE6" w14:paraId="0E8C5BF0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894C668" w14:textId="77777777" w:rsidR="00731EAC" w:rsidRPr="00A4035C" w:rsidRDefault="00731EAC" w:rsidP="00A4035C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A4035C">
              <w:rPr>
                <w:rFonts w:ascii="Times New Roman" w:hAnsi="Times New Roman"/>
                <w:b/>
              </w:rPr>
              <w:t>Informacje na temat zakresu, czasu trwania i podsumowanie wyników konsultacji</w:t>
            </w:r>
          </w:p>
        </w:tc>
      </w:tr>
      <w:tr w:rsidR="00731EAC" w:rsidRPr="008B4FE6" w14:paraId="0479FEE4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0DB61DF7" w14:textId="77777777" w:rsidR="00C53EB2" w:rsidRDefault="00C53EB2" w:rsidP="009917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39AFC162" w14:textId="4D493D01" w:rsidR="009917AA" w:rsidRPr="00C744E9" w:rsidRDefault="00032F1C" w:rsidP="009917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744E9">
              <w:rPr>
                <w:rFonts w:ascii="Times New Roman" w:hAnsi="Times New Roman"/>
              </w:rPr>
              <w:t>Projekt ustawy zosta</w:t>
            </w:r>
            <w:r w:rsidR="008F015B">
              <w:rPr>
                <w:rFonts w:ascii="Times New Roman" w:hAnsi="Times New Roman"/>
              </w:rPr>
              <w:t>nie</w:t>
            </w:r>
            <w:r w:rsidR="009917AA" w:rsidRPr="00C744E9">
              <w:rPr>
                <w:rFonts w:ascii="Times New Roman" w:hAnsi="Times New Roman"/>
              </w:rPr>
              <w:t xml:space="preserve"> zamieszczony na stronie internetowej Biuletynu Informacji Publicznej Ministerstwa Rolnictwa i Rozwoju Wsi zgodnie z art. 5 ustawy z dnia 7 lipca 2005 r. o działalności lobbingowej w procesie stanowienia prawa </w:t>
            </w:r>
            <w:r w:rsidR="009917AA" w:rsidRPr="00C744E9">
              <w:rPr>
                <w:rFonts w:ascii="Times New Roman" w:hAnsi="Times New Roman"/>
                <w:bCs/>
              </w:rPr>
              <w:t>(Dz. U. z 2017 r. poz. 248)</w:t>
            </w:r>
            <w:r w:rsidR="009917AA" w:rsidRPr="00C744E9">
              <w:rPr>
                <w:rFonts w:ascii="Times New Roman" w:hAnsi="Times New Roman"/>
              </w:rPr>
              <w:t xml:space="preserve"> oraz w Biuletynie Informacji Publicznej Rządowego Centrum Legislacji zgodnie z § 52 ust. 1 uchwały </w:t>
            </w:r>
            <w:r w:rsidR="003F7BBC">
              <w:rPr>
                <w:rFonts w:ascii="Times New Roman" w:hAnsi="Times New Roman"/>
              </w:rPr>
              <w:t>n</w:t>
            </w:r>
            <w:r w:rsidR="009917AA" w:rsidRPr="00C744E9">
              <w:rPr>
                <w:rFonts w:ascii="Times New Roman" w:hAnsi="Times New Roman"/>
              </w:rPr>
              <w:t>r 190 Rady Ministrów z dnia 29 października 2013 r. – Regulamin pracy Rady Ministrów (M.P. z 2022 r. poz.</w:t>
            </w:r>
            <w:r w:rsidR="005D1A26">
              <w:rPr>
                <w:rFonts w:ascii="Times New Roman" w:hAnsi="Times New Roman"/>
              </w:rPr>
              <w:t> </w:t>
            </w:r>
            <w:r w:rsidR="009917AA" w:rsidRPr="00C744E9">
              <w:rPr>
                <w:rFonts w:ascii="Times New Roman" w:hAnsi="Times New Roman"/>
              </w:rPr>
              <w:t xml:space="preserve">348) </w:t>
            </w:r>
          </w:p>
          <w:p w14:paraId="269A931C" w14:textId="77777777" w:rsidR="009917AA" w:rsidRPr="00C744E9" w:rsidRDefault="009917AA" w:rsidP="009917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130A7017" w14:textId="54B0EBB1" w:rsidR="009917AA" w:rsidRPr="00C744E9" w:rsidRDefault="009917AA" w:rsidP="009917A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C744E9">
              <w:rPr>
                <w:rFonts w:ascii="Times New Roman" w:hAnsi="Times New Roman"/>
              </w:rPr>
              <w:t xml:space="preserve">Projekt ustawy </w:t>
            </w:r>
            <w:r w:rsidR="00E343AD">
              <w:rPr>
                <w:rFonts w:ascii="Times New Roman" w:hAnsi="Times New Roman"/>
              </w:rPr>
              <w:t>zosta</w:t>
            </w:r>
            <w:r w:rsidR="00ED1802">
              <w:rPr>
                <w:rFonts w:ascii="Times New Roman" w:hAnsi="Times New Roman"/>
              </w:rPr>
              <w:t>nie</w:t>
            </w:r>
            <w:r w:rsidR="00E343AD">
              <w:rPr>
                <w:rFonts w:ascii="Times New Roman" w:hAnsi="Times New Roman"/>
              </w:rPr>
              <w:t xml:space="preserve"> </w:t>
            </w:r>
            <w:r w:rsidRPr="00C744E9">
              <w:rPr>
                <w:rFonts w:ascii="Times New Roman" w:hAnsi="Times New Roman"/>
              </w:rPr>
              <w:t xml:space="preserve">skierowany do zaopiniowania </w:t>
            </w:r>
            <w:r w:rsidR="006A2462">
              <w:rPr>
                <w:rFonts w:ascii="Times New Roman" w:hAnsi="Times New Roman"/>
              </w:rPr>
              <w:t xml:space="preserve"> o okresie 7 dni od dnia jego otrzymania </w:t>
            </w:r>
            <w:r w:rsidRPr="00C744E9">
              <w:rPr>
                <w:rFonts w:ascii="Times New Roman" w:hAnsi="Times New Roman"/>
              </w:rPr>
              <w:t>do następujących organizacji społecznych i instytucji samorządu gospodarczego:</w:t>
            </w:r>
          </w:p>
          <w:p w14:paraId="127AF0CF" w14:textId="77777777" w:rsidR="009917AA" w:rsidRPr="00B82229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bookmarkStart w:id="6" w:name="_Ref60219383"/>
            <w:r w:rsidRPr="00B82229">
              <w:rPr>
                <w:rFonts w:ascii="Times New Roman" w:hAnsi="Times New Roman"/>
              </w:rPr>
              <w:t>Ogólnopolskie Porozumienie Związków Zawodowych,</w:t>
            </w:r>
            <w:bookmarkEnd w:id="6"/>
          </w:p>
          <w:p w14:paraId="1174EF7F" w14:textId="77777777" w:rsidR="009917AA" w:rsidRPr="00B82229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82229">
              <w:rPr>
                <w:rFonts w:ascii="Times New Roman" w:hAnsi="Times New Roman"/>
              </w:rPr>
              <w:t>Sekretariat Rolnictwa Komisji Krajowej NSZZ „Solidarność”,</w:t>
            </w:r>
          </w:p>
          <w:p w14:paraId="4E149AC0" w14:textId="77777777" w:rsidR="009917AA" w:rsidRPr="00B82229" w:rsidRDefault="00252329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82229">
              <w:rPr>
                <w:rFonts w:ascii="Times New Roman" w:hAnsi="Times New Roman"/>
              </w:rPr>
              <w:t>Niezależny Samorządny</w:t>
            </w:r>
            <w:r w:rsidR="009917AA" w:rsidRPr="00B82229">
              <w:rPr>
                <w:rFonts w:ascii="Times New Roman" w:hAnsi="Times New Roman"/>
              </w:rPr>
              <w:t xml:space="preserve"> Związek Zawodowy Rolników Indywidualnych „Solidarność”,</w:t>
            </w:r>
          </w:p>
          <w:p w14:paraId="078199C3" w14:textId="77777777" w:rsidR="009917AA" w:rsidRPr="00B82229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82229">
              <w:rPr>
                <w:rFonts w:ascii="Times New Roman" w:hAnsi="Times New Roman"/>
              </w:rPr>
              <w:t>Związek Zawodowy Rolnictwa „Samoobrona”,</w:t>
            </w:r>
          </w:p>
          <w:p w14:paraId="11F4716F" w14:textId="77777777" w:rsidR="009917AA" w:rsidRPr="00B82229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82229">
              <w:rPr>
                <w:rFonts w:ascii="Times New Roman" w:hAnsi="Times New Roman"/>
              </w:rPr>
              <w:t>Krajowy Związek Rolników, Kółek i Organizacji Rolniczych,</w:t>
            </w:r>
          </w:p>
          <w:p w14:paraId="69B06D83" w14:textId="77777777" w:rsidR="009917AA" w:rsidRPr="00B82229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82229">
              <w:rPr>
                <w:rFonts w:ascii="Times New Roman" w:hAnsi="Times New Roman"/>
              </w:rPr>
              <w:t>Federacja Związków Pracodawców – Dzierżawców i Właścicieli Rolnych,</w:t>
            </w:r>
          </w:p>
          <w:p w14:paraId="306631A7" w14:textId="77777777" w:rsidR="009917AA" w:rsidRPr="009D7F45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D7F45">
              <w:rPr>
                <w:rFonts w:ascii="Times New Roman" w:hAnsi="Times New Roman"/>
              </w:rPr>
              <w:t>Związek Zawodowy Centrum Narodowe Młodych Rolników,</w:t>
            </w:r>
          </w:p>
          <w:p w14:paraId="5B8B9F32" w14:textId="77777777" w:rsidR="009917AA" w:rsidRPr="009D7F45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D7F45">
              <w:rPr>
                <w:rFonts w:ascii="Times New Roman" w:hAnsi="Times New Roman"/>
              </w:rPr>
              <w:t>Federacja Branżowych Związków Producentów Rolnych,</w:t>
            </w:r>
          </w:p>
          <w:p w14:paraId="16671E9A" w14:textId="77777777" w:rsidR="009917AA" w:rsidRPr="009D7F45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D7F45">
              <w:rPr>
                <w:rFonts w:ascii="Times New Roman" w:hAnsi="Times New Roman"/>
              </w:rPr>
              <w:t>Krajowa Rada Izb Rolniczych,</w:t>
            </w:r>
          </w:p>
          <w:p w14:paraId="0D0DC0D5" w14:textId="77777777" w:rsidR="009917AA" w:rsidRPr="009D7F45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D7F45">
              <w:rPr>
                <w:rFonts w:ascii="Times New Roman" w:hAnsi="Times New Roman"/>
              </w:rPr>
              <w:t>Krajowa Izba Gospodarcza, Komitet Rolnictwa i Obrotu Rolnego,</w:t>
            </w:r>
          </w:p>
          <w:p w14:paraId="63AB5869" w14:textId="77777777" w:rsidR="009917AA" w:rsidRPr="009D7F45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D7F45">
              <w:rPr>
                <w:rFonts w:ascii="Times New Roman" w:hAnsi="Times New Roman"/>
              </w:rPr>
              <w:t>Związek Zawodowy Rolników „Ojczyzna”,</w:t>
            </w:r>
          </w:p>
          <w:p w14:paraId="3F6B945A" w14:textId="77777777" w:rsidR="009917AA" w:rsidRPr="00B45386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45386">
              <w:rPr>
                <w:rFonts w:ascii="Times New Roman" w:hAnsi="Times New Roman"/>
              </w:rPr>
              <w:lastRenderedPageBreak/>
              <w:t>Związek Zawodowy Rolników Rzeczpospolitej „Solidarni”,</w:t>
            </w:r>
          </w:p>
          <w:p w14:paraId="1D27233A" w14:textId="77777777" w:rsidR="009917AA" w:rsidRPr="00B45386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45386">
              <w:rPr>
                <w:rFonts w:ascii="Times New Roman" w:hAnsi="Times New Roman"/>
              </w:rPr>
              <w:t>Forum Aktywizacji Obszarów Wiejskich,</w:t>
            </w:r>
          </w:p>
          <w:p w14:paraId="017F3C72" w14:textId="77777777" w:rsidR="009917AA" w:rsidRPr="009E0B7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6B2F3F">
              <w:rPr>
                <w:rFonts w:ascii="Times New Roman" w:hAnsi="Times New Roman"/>
              </w:rPr>
              <w:t>Krajowa Rada</w:t>
            </w:r>
            <w:r w:rsidRPr="009E0B7B">
              <w:rPr>
                <w:rFonts w:ascii="Times New Roman" w:hAnsi="Times New Roman"/>
              </w:rPr>
              <w:t xml:space="preserve"> Spółdzielcza,</w:t>
            </w:r>
          </w:p>
          <w:p w14:paraId="093E82C3" w14:textId="77777777" w:rsidR="009917AA" w:rsidRPr="009E0B7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E0B7B">
              <w:rPr>
                <w:rFonts w:ascii="Times New Roman" w:hAnsi="Times New Roman"/>
              </w:rPr>
              <w:t>Ogólnopolskie Porozumienie Związków Zawodowych Rolników i Organizacji Rolniczych,</w:t>
            </w:r>
          </w:p>
          <w:p w14:paraId="3E2B1FCC" w14:textId="77777777" w:rsidR="009917AA" w:rsidRPr="009E0B7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9E0B7B">
              <w:rPr>
                <w:rFonts w:ascii="Times New Roman" w:hAnsi="Times New Roman"/>
              </w:rPr>
              <w:t>Związek Zawodowy Pracowników Rolnictwa w RP,</w:t>
            </w:r>
          </w:p>
          <w:p w14:paraId="176FB9DA" w14:textId="77777777" w:rsidR="009917AA" w:rsidRPr="007B3A3C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A3C">
              <w:rPr>
                <w:rFonts w:ascii="Times New Roman" w:hAnsi="Times New Roman"/>
              </w:rPr>
              <w:t>Business Centre Club,</w:t>
            </w:r>
          </w:p>
          <w:p w14:paraId="3439AF2C" w14:textId="77777777" w:rsidR="009917AA" w:rsidRPr="007B3A3C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B3A3C">
              <w:rPr>
                <w:rFonts w:ascii="Times New Roman" w:hAnsi="Times New Roman"/>
              </w:rPr>
              <w:t>Konfederacja Lewiatan,</w:t>
            </w:r>
          </w:p>
          <w:p w14:paraId="2401EFB2" w14:textId="77777777" w:rsidR="009917AA" w:rsidRPr="004C19A0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C19A0">
              <w:rPr>
                <w:rFonts w:ascii="Times New Roman" w:hAnsi="Times New Roman"/>
              </w:rPr>
              <w:t>Związek Zawodowy Rolnictwa i Obszarów Wiejskich „Regiony”,</w:t>
            </w:r>
          </w:p>
          <w:p w14:paraId="795548CA" w14:textId="77777777" w:rsidR="009917AA" w:rsidRPr="004C19A0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4C19A0">
              <w:rPr>
                <w:rFonts w:ascii="Times New Roman" w:hAnsi="Times New Roman"/>
              </w:rPr>
              <w:t>Związek Zawodowy Wsi i Rolnictwa „Solidarność Wiejska”,</w:t>
            </w:r>
          </w:p>
          <w:p w14:paraId="57D67860" w14:textId="77777777" w:rsidR="009917AA" w:rsidRPr="002C6899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2C6899">
              <w:rPr>
                <w:rFonts w:ascii="Times New Roman" w:hAnsi="Times New Roman"/>
              </w:rPr>
              <w:t>Krajowy Związek Rewizyjny Rolniczych Spółdzielni Produkcyjnych,</w:t>
            </w:r>
          </w:p>
          <w:p w14:paraId="59D4D29D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>Związek Przedsiębiorców i Pracodawców,</w:t>
            </w:r>
          </w:p>
          <w:p w14:paraId="54A0C5C6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>Rada Dialogu Społecznego,</w:t>
            </w:r>
          </w:p>
          <w:p w14:paraId="36D0169F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>Polski Związek Zawodowy Rolników,</w:t>
            </w:r>
          </w:p>
          <w:p w14:paraId="6800957F" w14:textId="700662BF" w:rsidR="009917AA" w:rsidRPr="001A335B" w:rsidRDefault="005760A9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Polskie Stowarzyszenie Zrównoważonego Rolnictwa i Żywności</w:t>
            </w:r>
            <w:r w:rsidR="009917AA" w:rsidRPr="001A335B">
              <w:rPr>
                <w:rFonts w:ascii="Times New Roman" w:hAnsi="Times New Roman"/>
              </w:rPr>
              <w:t>,</w:t>
            </w:r>
          </w:p>
          <w:p w14:paraId="79740AC4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>Instytut Gospodarki Rolnej,</w:t>
            </w:r>
          </w:p>
          <w:p w14:paraId="73CDF50A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>Federacja Związków Kółek i Organizacji Rolniczych RP,</w:t>
            </w:r>
          </w:p>
          <w:p w14:paraId="3F3E79F1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>Federacja Przedsiębiorców Polskich,</w:t>
            </w:r>
          </w:p>
          <w:p w14:paraId="5AD8EF63" w14:textId="77777777" w:rsidR="009917AA" w:rsidRPr="001A335B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A335B">
              <w:rPr>
                <w:rFonts w:ascii="Times New Roman" w:hAnsi="Times New Roman"/>
              </w:rPr>
              <w:t xml:space="preserve">Krajowy Związek Grup Producentów Rolnych – Izba Gospodarcza, </w:t>
            </w:r>
          </w:p>
          <w:p w14:paraId="4F6484D4" w14:textId="77777777" w:rsidR="009917AA" w:rsidRPr="007C2E23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 xml:space="preserve">Polska Federacja Hodowców Bydła i Producentów Mleka; </w:t>
            </w:r>
          </w:p>
          <w:p w14:paraId="5E488704" w14:textId="77777777" w:rsidR="009917AA" w:rsidRPr="007C2E23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 xml:space="preserve">Polski Związek Hodowców i Producentów Trzody Chlewnej „POLSUS”; </w:t>
            </w:r>
          </w:p>
          <w:p w14:paraId="1F7081AB" w14:textId="77777777" w:rsidR="009917AA" w:rsidRPr="007C2E23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 xml:space="preserve">Ogólnopolska Federacja Przedsiębiorców i Pracodawców Przedsiębiorcy.pl, </w:t>
            </w:r>
          </w:p>
          <w:p w14:paraId="3A2B2F19" w14:textId="77777777" w:rsidR="009917AA" w:rsidRPr="007C2E23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 xml:space="preserve">Federacja Producentów Żywności Związek Pracodawców, </w:t>
            </w:r>
          </w:p>
          <w:p w14:paraId="25BAB1D8" w14:textId="77777777" w:rsidR="009917AA" w:rsidRPr="007C2E23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 xml:space="preserve">Związek Polskie Mięso, </w:t>
            </w:r>
          </w:p>
          <w:p w14:paraId="06456431" w14:textId="77777777" w:rsidR="00252329" w:rsidRPr="007C2E23" w:rsidRDefault="009917AA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>Federacja Branżowych Związków Producentów Rolnych</w:t>
            </w:r>
            <w:r w:rsidR="00252329" w:rsidRPr="007C2E23">
              <w:rPr>
                <w:rFonts w:ascii="Times New Roman" w:hAnsi="Times New Roman"/>
              </w:rPr>
              <w:t>,</w:t>
            </w:r>
          </w:p>
          <w:p w14:paraId="2F217289" w14:textId="77777777" w:rsidR="009917AA" w:rsidRPr="00972B7F" w:rsidRDefault="00252329" w:rsidP="009917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7C2E23">
              <w:rPr>
                <w:rFonts w:ascii="Times New Roman" w:hAnsi="Times New Roman"/>
              </w:rPr>
              <w:t>Polski Związek Producentów Roślin Zbożowych</w:t>
            </w:r>
            <w:r w:rsidR="009917AA" w:rsidRPr="00972B7F">
              <w:rPr>
                <w:rFonts w:ascii="Times New Roman" w:hAnsi="Times New Roman"/>
              </w:rPr>
              <w:t>.</w:t>
            </w:r>
          </w:p>
          <w:p w14:paraId="3133B73B" w14:textId="77777777" w:rsidR="008A0461" w:rsidRPr="00467C91" w:rsidRDefault="008A0461" w:rsidP="008A0461">
            <w:pPr>
              <w:rPr>
                <w:rFonts w:ascii="Times New Roman" w:hAnsi="Times New Roman"/>
              </w:rPr>
            </w:pPr>
          </w:p>
          <w:p w14:paraId="1310BEF2" w14:textId="1E7A3D85" w:rsidR="003726DF" w:rsidRPr="00A4035C" w:rsidRDefault="006A2462" w:rsidP="00025234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Skrócenie terminu opiniowania projektu ustawy wynika z przyjętego rozwiązania nie nakładającego dodatkowych  zobowiązań finansowych uczestników procesu.</w:t>
            </w:r>
          </w:p>
        </w:tc>
      </w:tr>
      <w:tr w:rsidR="00731EAC" w:rsidRPr="008B4FE6" w14:paraId="08CB9A35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734346A" w14:textId="77777777" w:rsidR="00731EAC" w:rsidRPr="008B4FE6" w:rsidRDefault="00731EAC" w:rsidP="00731EAC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Wpływ na sektor finansów publicznych</w:t>
            </w:r>
          </w:p>
        </w:tc>
      </w:tr>
      <w:tr w:rsidR="00731EAC" w:rsidRPr="008B4FE6" w14:paraId="5E5634B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05E7929D" w14:textId="285AEA24" w:rsidR="00731EAC" w:rsidRPr="00C53F26" w:rsidRDefault="00731EAC" w:rsidP="00AD5901">
            <w:pPr>
              <w:spacing w:before="40" w:after="40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 w:rsidR="007E51BD">
              <w:rPr>
                <w:rFonts w:ascii="Times New Roman" w:hAnsi="Times New Roman"/>
                <w:color w:val="000000"/>
                <w:sz w:val="21"/>
                <w:szCs w:val="21"/>
              </w:rPr>
              <w:t>202</w:t>
            </w:r>
            <w:r w:rsidR="00AD590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7E51B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>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1FF03CB8" w14:textId="77777777" w:rsidR="00731EAC" w:rsidRPr="00C53F26" w:rsidRDefault="00731EAC" w:rsidP="00731EAC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731EAC" w:rsidRPr="008B4FE6" w14:paraId="1DB10491" w14:textId="77777777" w:rsidTr="006A2462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2C310A1A" w14:textId="77777777" w:rsidR="00731EAC" w:rsidRPr="00C53F26" w:rsidRDefault="00731EAC" w:rsidP="00731EAC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866" w:type="dxa"/>
            <w:gridSpan w:val="3"/>
            <w:shd w:val="clear" w:color="auto" w:fill="FFFFFF"/>
          </w:tcPr>
          <w:p w14:paraId="705D5512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47957445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4B9A6816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D97F8D8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14:paraId="4A32630A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0A0E581E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3573670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23D041BA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7764AA6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  <w:shd w:val="clear" w:color="auto" w:fill="FFFFFF"/>
          </w:tcPr>
          <w:p w14:paraId="601A801E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3B1F97A" w14:textId="77777777" w:rsidR="00731EAC" w:rsidRPr="00C53F26" w:rsidRDefault="00731EAC" w:rsidP="00731EA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85" w:type="dxa"/>
            <w:shd w:val="clear" w:color="auto" w:fill="FFFFFF"/>
          </w:tcPr>
          <w:p w14:paraId="0DBCC3D2" w14:textId="77777777" w:rsidR="00731EAC" w:rsidRPr="00C53F26" w:rsidRDefault="00731EAC" w:rsidP="00A4035C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</w:t>
            </w:r>
            <w:r w:rsidR="00A4035C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–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10)</w:t>
            </w:r>
          </w:p>
        </w:tc>
      </w:tr>
      <w:tr w:rsidR="001B4664" w:rsidRPr="008B4FE6" w14:paraId="768A7C41" w14:textId="77777777" w:rsidTr="006A2462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B08E7C6" w14:textId="77777777" w:rsidR="001B4664" w:rsidRPr="00C53F26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0FB05A25" w14:textId="41D8D929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B7EEE4B" w14:textId="76D3567F" w:rsidR="001B4664" w:rsidRPr="00A4035C" w:rsidRDefault="006A2462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4F889D92" w14:textId="21C52A97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711BA4A" w14:textId="11CC45DD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0E2470F8" w14:textId="225E5751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270E8388" w14:textId="33F09E49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2D8BD0A" w14:textId="0F1F75CE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7FD91127" w14:textId="4FDBACF3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574145B" w14:textId="1BACD0F0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113DC566" w14:textId="50A50BCD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9CA8178" w14:textId="611A98EB" w:rsidR="001B4664" w:rsidRPr="00A4035C" w:rsidRDefault="001B4664" w:rsidP="001B4664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38D5A0E6" w14:textId="3B0A3B7E" w:rsidR="001B4664" w:rsidRPr="00A4035C" w:rsidRDefault="006A2462" w:rsidP="001B4664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2,90</w:t>
            </w:r>
          </w:p>
        </w:tc>
      </w:tr>
      <w:tr w:rsidR="00AF447F" w:rsidRPr="008B4FE6" w14:paraId="4E2D1BD3" w14:textId="77777777" w:rsidTr="006A2462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9CDCE9D" w14:textId="77777777" w:rsidR="00AF447F" w:rsidRPr="00C53F26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277C2066" w14:textId="2C9140E1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5FF3A7D8" w14:textId="724A3DC1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14:paraId="217AEB8D" w14:textId="23DB06F8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3AB5126" w14:textId="678D4096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5E54D8DF" w14:textId="2956DC3A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7810DA72" w14:textId="34768CC1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99935C9" w14:textId="22A01A1D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45B128ED" w14:textId="52AEB806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87BDBD2" w14:textId="3F986DE4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02ACEB53" w14:textId="54E4B4A7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3ECC6F12" w14:textId="45E97A6D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shd w:val="clear" w:color="auto" w:fill="FFFFFF"/>
          </w:tcPr>
          <w:p w14:paraId="43CDEDEB" w14:textId="696C8DB9" w:rsidR="00AF447F" w:rsidRPr="00A4035C" w:rsidRDefault="00AF447F" w:rsidP="00AF447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</w:tc>
      </w:tr>
      <w:tr w:rsidR="001713F0" w:rsidRPr="008B4FE6" w14:paraId="2CEA5269" w14:textId="77777777" w:rsidTr="006A2462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91441F" w14:textId="77777777" w:rsidR="001713F0" w:rsidRPr="00C53F26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66EF2443" w14:textId="101046DD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7F4F17B8" w14:textId="32DE4264" w:rsidR="001713F0" w:rsidRPr="00A4035C" w:rsidRDefault="006A2462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2,90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184DF7F0" w14:textId="1FFD63A1" w:rsidR="001713F0" w:rsidRPr="00A4035C" w:rsidRDefault="001B4664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22D830A" w14:textId="0C392F06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2708C9BC" w14:textId="08CDB25B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1730067F" w14:textId="563FF0E0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875EE69" w14:textId="6E089478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4F47F56E" w14:textId="5A34AA4A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69F5B26" w14:textId="3175CBE6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7A7880A4" w14:textId="0F1C096E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BEC0A7C" w14:textId="41A27064" w:rsidR="001713F0" w:rsidRPr="00A4035C" w:rsidRDefault="001713F0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295B4171" w14:textId="3EB7AB0A" w:rsidR="001713F0" w:rsidRPr="00A4035C" w:rsidRDefault="006A2462" w:rsidP="001713F0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2,90</w:t>
            </w:r>
          </w:p>
        </w:tc>
      </w:tr>
      <w:tr w:rsidR="00CE19B7" w:rsidRPr="008B4FE6" w14:paraId="385E3F91" w14:textId="77777777" w:rsidTr="006A2462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4684F20" w14:textId="77777777" w:rsidR="00CE19B7" w:rsidRPr="00C53F26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20B05552" w14:textId="2B0D30A7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27C5E456" w14:textId="1CA37C4D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14:paraId="6DD57DE6" w14:textId="04905A76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324BC569" w14:textId="2F4EFA6F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1FE11381" w14:textId="6FF0E646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18B604D9" w14:textId="5512157A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19E4A92A" w14:textId="5BA22D3B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shd w:val="clear" w:color="auto" w:fill="FFFFFF"/>
          </w:tcPr>
          <w:p w14:paraId="743A69CD" w14:textId="2FDE92BA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7FF9CA7D" w14:textId="0CF38131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2CDA28B4" w14:textId="2724AE9F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</w:tcPr>
          <w:p w14:paraId="48584EA4" w14:textId="4136A64D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2"/>
            <w:shd w:val="clear" w:color="auto" w:fill="FFFFFF"/>
          </w:tcPr>
          <w:p w14:paraId="7ECDCDD4" w14:textId="667C3EAA" w:rsidR="00CE19B7" w:rsidRPr="00A4035C" w:rsidRDefault="00CE19B7" w:rsidP="00CE19B7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A2462" w:rsidRPr="008B4FE6" w14:paraId="63A851AA" w14:textId="77777777" w:rsidTr="006A2462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B979C4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708110BE" w14:textId="45F699F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26C403D" w14:textId="108D260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292,90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2DE91756" w14:textId="257C3CC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2311A67" w14:textId="110D2B2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10CECB4B" w14:textId="6BB3226F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6859C8F8" w14:textId="0F722250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77FD24C" w14:textId="1E1264FA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5DB37F48" w14:textId="558E8C9A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A26C68C" w14:textId="3BDB8CC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4C9BB716" w14:textId="4FA4B682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CCB92C0" w14:textId="7C43502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78C9755C" w14:textId="40187101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292,90</w:t>
            </w:r>
          </w:p>
        </w:tc>
      </w:tr>
      <w:tr w:rsidR="006A2462" w:rsidRPr="008B4FE6" w14:paraId="3D1E2EE1" w14:textId="77777777" w:rsidTr="006A2462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B51E1B7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1F4D0618" w14:textId="319CDF72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8EF8DAC" w14:textId="616AF72A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292,90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491B0036" w14:textId="604CC83F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BE3F3B5" w14:textId="69471D25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6309234B" w14:textId="6835FD4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709BEB74" w14:textId="7A41F7F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8A4C0F8" w14:textId="4FD2858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538BBF70" w14:textId="5A59CBA2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33C0142" w14:textId="41E5F12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20090517" w14:textId="2D611CD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514FB1B" w14:textId="019C3C60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60F1F3AD" w14:textId="520EA8D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292,90</w:t>
            </w:r>
          </w:p>
        </w:tc>
      </w:tr>
      <w:tr w:rsidR="006A2462" w:rsidRPr="008B4FE6" w14:paraId="1FC79B9B" w14:textId="77777777" w:rsidTr="006A2462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9F95151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7CB1799F" w14:textId="59042A2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F93C9DD" w14:textId="0FD2F88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23B3FBED" w14:textId="2B9560B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AD4885E" w14:textId="1CACD248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56804CBF" w14:textId="2D0BE0A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130D29FC" w14:textId="3BB6785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B105FEA" w14:textId="62330C8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3E3C9D21" w14:textId="5B75557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3664BE0D" w14:textId="3F5D7533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51DBC200" w14:textId="7F6608B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6AE6C90" w14:textId="0869DAA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1C87C61A" w14:textId="5FF6281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A2462" w:rsidRPr="008B4FE6" w14:paraId="5BB52C97" w14:textId="77777777" w:rsidTr="006A2462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7A939B6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4217E1FE" w14:textId="016CB1A8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945B62D" w14:textId="41E82F75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726A9B36" w14:textId="0371628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ED14FAA" w14:textId="2FDE0E91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3EEA2013" w14:textId="74E1A09F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36DD415C" w14:textId="0EDBECB3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12132B2" w14:textId="2614491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51A2D36B" w14:textId="7345152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E959A44" w14:textId="3C49678A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7C4C2034" w14:textId="6715E20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F7C74B0" w14:textId="4D8D695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349538EA" w14:textId="450FAC1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A2462" w:rsidRPr="008B4FE6" w14:paraId="6752F587" w14:textId="77777777" w:rsidTr="006A2462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07C96EA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56B664BA" w14:textId="48D45D2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2E43059E" w14:textId="05B62A32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-290,00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5C3B5444" w14:textId="456258EA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B1C94AF" w14:textId="5F23AA0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4280F190" w14:textId="1672577F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67C0020B" w14:textId="3F9F31D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C1B4CF1" w14:textId="3A07C8F8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4E63976F" w14:textId="1EC06465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DB56E04" w14:textId="117E742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144A707D" w14:textId="2687A6F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6CA2782" w14:textId="2A29939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145A4D44" w14:textId="76A7AA0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-290,00</w:t>
            </w:r>
          </w:p>
        </w:tc>
      </w:tr>
      <w:tr w:rsidR="006A2462" w:rsidRPr="008B4FE6" w14:paraId="5FFFC81F" w14:textId="77777777" w:rsidTr="006A2462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4A23559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0DE59A76" w14:textId="792C3B03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3C634F8C" w14:textId="214F3058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-290,00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48EF8DEB" w14:textId="3AC557B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92444F8" w14:textId="709AFDF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6F769457" w14:textId="050DE6C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3325BAED" w14:textId="015BA92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980F089" w14:textId="3475FC5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72989AD2" w14:textId="2D5F4D8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3786F6F" w14:textId="3C2E464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1E57ECFD" w14:textId="564A777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E2B5C76" w14:textId="01D5901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5086D755" w14:textId="4F1E086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-290,00</w:t>
            </w:r>
          </w:p>
        </w:tc>
      </w:tr>
      <w:tr w:rsidR="006A2462" w:rsidRPr="008B4FE6" w14:paraId="4B9A3AA3" w14:textId="77777777" w:rsidTr="006A2462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AD2AD8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78519BA6" w14:textId="5808F10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DCD20D2" w14:textId="6631398F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7170F952" w14:textId="7279A77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619A153" w14:textId="401A5D11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704E9B3B" w14:textId="4E71311D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12A61B7A" w14:textId="6775FA80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0978C04F" w14:textId="3417FFF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787657E2" w14:textId="17C30C5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6F167A5A" w14:textId="30BDDB4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4C60B546" w14:textId="7E92BD1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5170B88" w14:textId="5E6CE3F6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502236B9" w14:textId="2C2AD1C8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A2462" w:rsidRPr="008B4FE6" w14:paraId="2B50B40B" w14:textId="77777777" w:rsidTr="006A2462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6C85A79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866" w:type="dxa"/>
            <w:gridSpan w:val="3"/>
            <w:shd w:val="clear" w:color="auto" w:fill="FFFFFF"/>
          </w:tcPr>
          <w:p w14:paraId="7F43DD4C" w14:textId="43B0CBE3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FFFFFF"/>
          </w:tcPr>
          <w:p w14:paraId="698DAADD" w14:textId="708A95B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shd w:val="clear" w:color="auto" w:fill="FFFFFF"/>
          </w:tcPr>
          <w:p w14:paraId="7AE0BCAB" w14:textId="0F9F3813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AB2EAE7" w14:textId="6A36DE3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5CEA6048" w14:textId="55F87984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267C851F" w14:textId="385A8F00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20BBD5F" w14:textId="052CC8DF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</w:tcPr>
          <w:p w14:paraId="676CA772" w14:textId="2222CCA2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E60BA9F" w14:textId="2C11307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</w:tcPr>
          <w:p w14:paraId="6FE4496A" w14:textId="2A7D990E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3E157AD" w14:textId="2F6574AB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shd w:val="clear" w:color="auto" w:fill="FFFFFF"/>
          </w:tcPr>
          <w:p w14:paraId="16ED5E8B" w14:textId="6239A201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6A2462" w:rsidRPr="008B4FE6" w14:paraId="1FB5AAF3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217D0A7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20B89E3" w14:textId="53710080" w:rsidR="006A2462" w:rsidRPr="00B37C80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2462" w:rsidRPr="008B4FE6" w14:paraId="320318B3" w14:textId="77777777" w:rsidTr="00676C8D">
        <w:trPr>
          <w:gridAfter w:val="1"/>
          <w:wAfter w:w="10" w:type="dxa"/>
          <w:trHeight w:val="1926"/>
        </w:trPr>
        <w:tc>
          <w:tcPr>
            <w:tcW w:w="2243" w:type="dxa"/>
            <w:gridSpan w:val="2"/>
            <w:shd w:val="clear" w:color="auto" w:fill="FFFFFF"/>
          </w:tcPr>
          <w:p w14:paraId="176BEBD2" w14:textId="77777777" w:rsidR="006A2462" w:rsidRPr="00C53F2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6757C91A" w14:textId="77777777" w:rsidR="006A2462" w:rsidRDefault="006A2462" w:rsidP="006A2462">
            <w:pPr>
              <w:rPr>
                <w:color w:val="000000"/>
              </w:rPr>
            </w:pPr>
          </w:p>
          <w:p w14:paraId="775719B8" w14:textId="189CDA57" w:rsidR="006A2462" w:rsidRPr="005D5F4B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13DC1">
              <w:rPr>
                <w:rFonts w:ascii="Times New Roman" w:hAnsi="Times New Roman"/>
                <w:spacing w:val="-2"/>
              </w:rPr>
              <w:t xml:space="preserve">Przedkładany projekt </w:t>
            </w:r>
            <w:r>
              <w:rPr>
                <w:rFonts w:ascii="Times New Roman" w:hAnsi="Times New Roman"/>
                <w:spacing w:val="-2"/>
              </w:rPr>
              <w:t xml:space="preserve">ustawy spowoduje wydatki z budżetu państwa w 2024 r.  w kwocie 292,9 mln zł, w tym </w:t>
            </w:r>
            <w:r w:rsidR="00E41EB5">
              <w:rPr>
                <w:rFonts w:ascii="Times New Roman" w:hAnsi="Times New Roman"/>
                <w:spacing w:val="-2"/>
              </w:rPr>
              <w:t xml:space="preserve"> 2,9 mln zł dla jst  z tytułu realizacji zadania zleconego</w:t>
            </w:r>
            <w:r w:rsidR="008C1FC9">
              <w:rPr>
                <w:rFonts w:ascii="Times New Roman" w:hAnsi="Times New Roman"/>
                <w:spacing w:val="-2"/>
              </w:rPr>
              <w:t xml:space="preserve"> 1% wypłaconych kwot).</w:t>
            </w:r>
            <w:r w:rsidR="00E41EB5">
              <w:rPr>
                <w:rFonts w:ascii="Times New Roman" w:hAnsi="Times New Roman"/>
                <w:spacing w:val="-2"/>
              </w:rPr>
              <w:t xml:space="preserve"> </w:t>
            </w:r>
          </w:p>
          <w:p w14:paraId="08AE8980" w14:textId="77777777" w:rsidR="006A2462" w:rsidRDefault="008C1FC9" w:rsidP="006A2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Pomoc będzie realizowana z rezerwy celowej budżetu państwa</w:t>
            </w:r>
            <w:r w:rsidR="00727265">
              <w:rPr>
                <w:rFonts w:ascii="Times New Roman" w:hAnsi="Times New Roman"/>
                <w:lang w:eastAsia="pl-PL"/>
              </w:rPr>
              <w:t>.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  <w:p w14:paraId="56CDD8CD" w14:textId="054D462A" w:rsidR="001152E3" w:rsidRPr="00015172" w:rsidRDefault="001152E3" w:rsidP="006A24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Skutki finansowe zostały określone na  podstawie danych z Ministerstwa Finansów.</w:t>
            </w:r>
          </w:p>
        </w:tc>
      </w:tr>
      <w:tr w:rsidR="006A2462" w:rsidRPr="008B4FE6" w14:paraId="4F5420B1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3BD757E8" w14:textId="77777777" w:rsidR="006A2462" w:rsidRPr="008B4FE6" w:rsidRDefault="006A2462" w:rsidP="006A2462">
            <w:pPr>
              <w:keepNext/>
              <w:keepLines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lastRenderedPageBreak/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6A2462" w:rsidRPr="008B4FE6" w14:paraId="189770D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9771617" w14:textId="77777777" w:rsidR="006A2462" w:rsidRPr="00301959" w:rsidRDefault="006A2462" w:rsidP="006A2462">
            <w:pPr>
              <w:keepNext/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6A2462" w:rsidRPr="008B4FE6" w14:paraId="4957C4A0" w14:textId="77777777" w:rsidTr="00A4035C">
        <w:trPr>
          <w:gridAfter w:val="1"/>
          <w:wAfter w:w="10" w:type="dxa"/>
          <w:trHeight w:val="142"/>
        </w:trPr>
        <w:tc>
          <w:tcPr>
            <w:tcW w:w="3889" w:type="dxa"/>
            <w:gridSpan w:val="6"/>
            <w:shd w:val="clear" w:color="auto" w:fill="FFFFFF"/>
          </w:tcPr>
          <w:p w14:paraId="04D16F1C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1A027B6" w14:textId="77777777" w:rsidR="006A2462" w:rsidRPr="00301959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8206735" w14:textId="77777777" w:rsidR="006A2462" w:rsidRPr="00301959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E2419EB" w14:textId="77777777" w:rsidR="006A2462" w:rsidRPr="00301959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4"/>
            <w:shd w:val="clear" w:color="auto" w:fill="FFFFFF"/>
          </w:tcPr>
          <w:p w14:paraId="4A033904" w14:textId="77777777" w:rsidR="006A2462" w:rsidRPr="00301959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8AF36FA" w14:textId="77777777" w:rsidR="006A2462" w:rsidRPr="00301959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808" w:type="dxa"/>
            <w:gridSpan w:val="3"/>
            <w:shd w:val="clear" w:color="auto" w:fill="FFFFFF"/>
          </w:tcPr>
          <w:p w14:paraId="74DCFD91" w14:textId="77777777" w:rsidR="006A2462" w:rsidRPr="00301959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2" w:type="dxa"/>
            <w:gridSpan w:val="2"/>
            <w:shd w:val="clear" w:color="auto" w:fill="FFFFFF"/>
          </w:tcPr>
          <w:p w14:paraId="5CF8A17B" w14:textId="77777777" w:rsidR="006A2462" w:rsidRPr="001B3460" w:rsidRDefault="006A2462" w:rsidP="006A2462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(0–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10)</w:t>
            </w:r>
          </w:p>
        </w:tc>
      </w:tr>
      <w:tr w:rsidR="006A2462" w:rsidRPr="008B4FE6" w14:paraId="2DD5C648" w14:textId="77777777" w:rsidTr="00A4035C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1EF8E7" w14:textId="77777777" w:rsidR="006A2462" w:rsidRDefault="006A2462" w:rsidP="006A2462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0A3F9A67" w14:textId="77777777" w:rsidR="006A2462" w:rsidRDefault="006A2462" w:rsidP="006A2462">
            <w:pPr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451304C9" w14:textId="2D733229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2023 r.)</w:t>
            </w:r>
          </w:p>
        </w:tc>
        <w:tc>
          <w:tcPr>
            <w:tcW w:w="2293" w:type="dxa"/>
            <w:gridSpan w:val="5"/>
            <w:shd w:val="clear" w:color="auto" w:fill="FFFFFF"/>
          </w:tcPr>
          <w:p w14:paraId="05AB62AC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AF5172F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4787307A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85BA053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5E22481F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435C166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FFFFFF"/>
          </w:tcPr>
          <w:p w14:paraId="7D4954B8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</w:tcPr>
          <w:p w14:paraId="014421EA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2462" w:rsidRPr="008B4FE6" w14:paraId="29CEA899" w14:textId="77777777" w:rsidTr="00A4035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D247B71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7BA087BC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8842C42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1A2CEA5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DDE74A5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1A2DBC94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7A83D0D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FFFFFF"/>
          </w:tcPr>
          <w:p w14:paraId="3C3AF9E8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</w:tcPr>
          <w:p w14:paraId="3D921F7C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2462" w:rsidRPr="008B4FE6" w14:paraId="62520A42" w14:textId="77777777" w:rsidTr="00A4035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826B32C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7FB484A9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B5233F7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BA06C37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4643985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53FF7E5A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0B9F3723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8" w:type="dxa"/>
            <w:gridSpan w:val="3"/>
            <w:shd w:val="clear" w:color="auto" w:fill="FFFFFF"/>
          </w:tcPr>
          <w:p w14:paraId="7612F787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</w:tcPr>
          <w:p w14:paraId="50AEF0A0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2462" w:rsidRPr="008B4FE6" w14:paraId="5792C135" w14:textId="77777777" w:rsidTr="00A4035C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060618B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0C8AC3A0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67F2">
              <w:rPr>
                <w:rFonts w:ascii="Times New Roman" w:hAnsi="Times New Roman"/>
                <w:sz w:val="24"/>
                <w:szCs w:val="24"/>
              </w:rPr>
              <w:t>Producenci rolni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27F9875" w14:textId="79AD9A4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408A5B9" w14:textId="3491EAC9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ACA83F9" w14:textId="3A685E6A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4"/>
            <w:shd w:val="clear" w:color="auto" w:fill="FFFFFF"/>
          </w:tcPr>
          <w:p w14:paraId="5635B229" w14:textId="41081788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500AC67" w14:textId="4118F027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" w:type="dxa"/>
            <w:gridSpan w:val="3"/>
            <w:shd w:val="clear" w:color="auto" w:fill="FFFFFF"/>
          </w:tcPr>
          <w:p w14:paraId="65E2DFA1" w14:textId="664B75AC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2" w:type="dxa"/>
            <w:gridSpan w:val="2"/>
            <w:shd w:val="clear" w:color="auto" w:fill="FFFFFF"/>
          </w:tcPr>
          <w:p w14:paraId="4BAA1920" w14:textId="14CCF2B3" w:rsidR="006A2462" w:rsidRPr="00A4035C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2462" w:rsidRPr="008B4FE6" w14:paraId="2F102210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340AED44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5"/>
            <w:shd w:val="clear" w:color="auto" w:fill="FFFFFF"/>
          </w:tcPr>
          <w:p w14:paraId="223D0978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1AA10A2D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2462" w:rsidRPr="008B4FE6" w14:paraId="1BAE3B12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18F77EC1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69C67BC4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7E86FD3E" w14:textId="1807E144" w:rsidR="006A2462" w:rsidRPr="00CC331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CC3310">
              <w:rPr>
                <w:rFonts w:ascii="Times New Roman" w:hAnsi="Times New Roman"/>
                <w:color w:val="000000"/>
                <w:spacing w:val="-2"/>
              </w:rPr>
              <w:t>Wprowadzenie projektowanych przepisów będzie miało wpływ na działalność przedsiębiorców prowadzących działalność rolniczą. Możliwość uzyskania projektowanego rozwiązania powinna wpłynąć na poprawę płynności finansowej podmiotów prowadzących działalność rolniczą, a tym samym docelowo na wzrost konkurencyjności polskich gospodarstw rolnych</w:t>
            </w:r>
          </w:p>
        </w:tc>
      </w:tr>
      <w:tr w:rsidR="006A2462" w:rsidRPr="008B4FE6" w14:paraId="217B21EA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061CEBA6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1E88E512" w14:textId="01AD793B" w:rsidR="006A2462" w:rsidRPr="00301959" w:rsidRDefault="006A2462" w:rsidP="006A2462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04C8AC00" w14:textId="060793A5" w:rsidR="006A2462" w:rsidRPr="00B37C80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P</w:t>
            </w:r>
            <w:r w:rsidRPr="00AB59E8">
              <w:rPr>
                <w:rFonts w:ascii="Times New Roman" w:hAnsi="Times New Roman"/>
              </w:rPr>
              <w:t xml:space="preserve">rojektowana ustawa </w:t>
            </w:r>
            <w:r>
              <w:rPr>
                <w:rFonts w:ascii="Times New Roman" w:hAnsi="Times New Roman"/>
              </w:rPr>
              <w:t xml:space="preserve">nie </w:t>
            </w:r>
            <w:r w:rsidRPr="00AB59E8">
              <w:rPr>
                <w:rFonts w:ascii="Times New Roman" w:hAnsi="Times New Roman"/>
                <w:spacing w:val="-2"/>
              </w:rPr>
              <w:t>będzie miała wpływ</w:t>
            </w:r>
            <w:r>
              <w:rPr>
                <w:rFonts w:ascii="Times New Roman" w:hAnsi="Times New Roman"/>
                <w:spacing w:val="-2"/>
              </w:rPr>
              <w:t>u</w:t>
            </w:r>
            <w:r w:rsidRPr="00AB59E8">
              <w:rPr>
                <w:rFonts w:ascii="Times New Roman" w:hAnsi="Times New Roman"/>
                <w:spacing w:val="-2"/>
              </w:rPr>
              <w:t xml:space="preserve"> na sytuację ekonomiczną i społeczną rodziny, osób niepełnosprawnych oraz osób starszych</w:t>
            </w:r>
            <w:r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6A2462" w:rsidRPr="008B4FE6" w14:paraId="7287E182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0BD0E467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67D70773" w14:textId="77777777" w:rsidR="006A2462" w:rsidRPr="00301959" w:rsidRDefault="006A2462" w:rsidP="006A2462">
            <w:pPr>
              <w:tabs>
                <w:tab w:val="right" w:pos="1936"/>
              </w:tabs>
              <w:rPr>
                <w:rFonts w:ascii="Times New Roman" w:hAnsi="Times New Roman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3F45C448" w14:textId="77777777" w:rsidR="006A2462" w:rsidRPr="00B37C80" w:rsidRDefault="006A2462" w:rsidP="006A2462">
            <w:pPr>
              <w:tabs>
                <w:tab w:val="left" w:pos="3000"/>
              </w:tabs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2462" w:rsidRPr="008B4FE6" w14:paraId="689480A2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61E332E2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5"/>
            <w:shd w:val="clear" w:color="auto" w:fill="FFFFFF"/>
          </w:tcPr>
          <w:p w14:paraId="6423EF47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E67F2">
              <w:rPr>
                <w:rFonts w:ascii="Times New Roman" w:hAnsi="Times New Roman"/>
                <w:sz w:val="24"/>
                <w:szCs w:val="24"/>
              </w:rPr>
              <w:t>Producenci rolni</w:t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519F5534" w14:textId="5123EA5E" w:rsidR="006A2462" w:rsidRPr="0080241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02410">
              <w:rPr>
                <w:rFonts w:ascii="Times New Roman" w:hAnsi="Times New Roman"/>
                <w:color w:val="000000"/>
                <w:spacing w:val="-2"/>
              </w:rPr>
              <w:t>Projektowana ustawa powinna przyczynić się do poprawy konkurencyjności gospodarstw rolnych przez obniżenie kosztów produkcji rolnej</w:t>
            </w:r>
          </w:p>
        </w:tc>
      </w:tr>
      <w:tr w:rsidR="006A2462" w:rsidRPr="008B4FE6" w14:paraId="1D8A8447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417B167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5"/>
            <w:shd w:val="clear" w:color="auto" w:fill="FFFFFF"/>
          </w:tcPr>
          <w:p w14:paraId="3BFD7B22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instrText xml:space="preserve"> FORMTEXT </w:instrTex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separate"/>
            </w:r>
            <w:r w:rsidRPr="00301959">
              <w:rPr>
                <w:rFonts w:ascii="Times New Roman" w:hAnsi="Times New Roman"/>
                <w:noProof/>
                <w:color w:val="000000"/>
                <w:sz w:val="21"/>
                <w:szCs w:val="21"/>
              </w:rPr>
              <w:t>(dodaj/usuń)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7048" w:type="dxa"/>
            <w:gridSpan w:val="23"/>
            <w:shd w:val="clear" w:color="auto" w:fill="FFFFFF"/>
          </w:tcPr>
          <w:p w14:paraId="0669A278" w14:textId="77777777" w:rsidR="006A2462" w:rsidRPr="00B37C80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6A2462" w:rsidRPr="008B4FE6" w14:paraId="23B9EBFA" w14:textId="77777777" w:rsidTr="00676C8D">
        <w:trPr>
          <w:gridAfter w:val="1"/>
          <w:wAfter w:w="10" w:type="dxa"/>
          <w:trHeight w:val="1643"/>
        </w:trPr>
        <w:tc>
          <w:tcPr>
            <w:tcW w:w="2243" w:type="dxa"/>
            <w:gridSpan w:val="2"/>
            <w:shd w:val="clear" w:color="auto" w:fill="FFFFFF"/>
          </w:tcPr>
          <w:p w14:paraId="6601517C" w14:textId="77777777" w:rsidR="006A2462" w:rsidRPr="00301959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B9FFD01" w14:textId="1E3B2206" w:rsidR="006A2462" w:rsidRPr="00301959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6A2462" w:rsidRPr="008B4FE6" w14:paraId="15F158A9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E9E9CC7" w14:textId="77777777" w:rsidR="006A2462" w:rsidRPr="008B4FE6" w:rsidRDefault="006A2462" w:rsidP="006A246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6A2462" w:rsidRPr="008B4FE6" w14:paraId="2DAEBECE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66E3011E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A5FD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6A2462" w:rsidRPr="008B4FE6" w14:paraId="315CA0A8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1"/>
            <w:shd w:val="clear" w:color="auto" w:fill="FFFFFF"/>
          </w:tcPr>
          <w:p w14:paraId="23DAB5B0" w14:textId="77777777" w:rsidR="006A2462" w:rsidRDefault="006A2462" w:rsidP="006A2462">
            <w:pPr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1878D40B" w14:textId="099F31AC" w:rsidR="006A2462" w:rsidRDefault="00727265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  <w:r w:rsidR="006A2462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6E6B58D3" w14:textId="09DFF1A7" w:rsidR="006A2462" w:rsidRDefault="00727265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A2462">
              <w:rPr>
                <w:rFonts w:ascii="Times New Roman" w:hAnsi="Times New Roman"/>
                <w:color w:val="000000"/>
              </w:rPr>
              <w:t>nie</w:t>
            </w:r>
          </w:p>
          <w:p w14:paraId="273B84A6" w14:textId="77777777" w:rsidR="006A2462" w:rsidRDefault="006A2462" w:rsidP="006A2462">
            <w:pPr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A2462" w:rsidRPr="008B4FE6" w14:paraId="611D921C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1"/>
            <w:shd w:val="clear" w:color="auto" w:fill="FFFFFF"/>
          </w:tcPr>
          <w:p w14:paraId="498C2A64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2143249C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7E025D4" w14:textId="77777777" w:rsidR="006A2462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5D17EF7C" w14:textId="77777777" w:rsidR="006A2462" w:rsidRPr="008B4FE6" w:rsidRDefault="006A2462" w:rsidP="006A2462">
            <w:pPr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7A4B4E19" w14:textId="17DC60E8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5FFFE0F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8C24B5C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0D1CDF5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5BD6F90F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2462" w:rsidRPr="008B4FE6" w14:paraId="66E53B9C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1"/>
            <w:shd w:val="clear" w:color="auto" w:fill="FFFFFF"/>
          </w:tcPr>
          <w:p w14:paraId="467B17F5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8"/>
            <w:shd w:val="clear" w:color="auto" w:fill="FFFFFF"/>
          </w:tcPr>
          <w:p w14:paraId="7B52FF65" w14:textId="77777777" w:rsidR="006A2462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A1CCD63" w14:textId="77777777" w:rsidR="006A2462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E002701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6A2462" w:rsidRPr="008B4FE6" w14:paraId="687F755E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032CBF65" w14:textId="7B60E6A3" w:rsidR="006A2462" w:rsidRDefault="006A2462" w:rsidP="006A24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D1A26">
              <w:rPr>
                <w:rFonts w:ascii="Times New Roman" w:hAnsi="Times New Roman"/>
              </w:rPr>
              <w:t xml:space="preserve">Komentarz: </w:t>
            </w:r>
            <w:r w:rsidR="00727265">
              <w:rPr>
                <w:rFonts w:ascii="Times New Roman" w:hAnsi="Times New Roman"/>
              </w:rPr>
              <w:t>Urzędy gmin/miast będą prowadziły nabór wniosków, sprawdzały poprawność danych we wnioskach a następnie  przygotowywały zapotrzebowania na płatności  do urzędów wojewódzkich. Wojewodowie będą wnioskować do Ministra Finansów o decyzje zwiększające budżet na wypłatę pomocy. Wnioski będą podlegać procedurze akceptacji przez Ministra Rolnictwa i Rozwoju Wsi.</w:t>
            </w:r>
          </w:p>
          <w:p w14:paraId="058D0EAA" w14:textId="1E3DFD09" w:rsidR="00727265" w:rsidRPr="008B4FE6" w:rsidRDefault="00727265" w:rsidP="006A2462">
            <w:pPr>
              <w:spacing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</w:rPr>
              <w:t>Wojewodowie przekażą otrzymane środki gminom na wypłatę pomocy. Urzędy gmin przygotują po wypłacie środków sprawozdania rozliczające wykonane zadanie.</w:t>
            </w:r>
          </w:p>
          <w:p w14:paraId="1D1923CF" w14:textId="3F36B27A" w:rsidR="006A2462" w:rsidRPr="008B4FE6" w:rsidRDefault="006A2462" w:rsidP="006A2462">
            <w:pPr>
              <w:spacing w:line="240" w:lineRule="auto"/>
              <w:jc w:val="both"/>
              <w:rPr>
                <w:color w:val="000000"/>
              </w:rPr>
            </w:pPr>
          </w:p>
        </w:tc>
      </w:tr>
      <w:tr w:rsidR="006A2462" w:rsidRPr="008B4FE6" w14:paraId="6750646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CC687B0" w14:textId="77777777" w:rsidR="006A2462" w:rsidRPr="008B4FE6" w:rsidRDefault="006A2462" w:rsidP="006A2462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6A2462" w:rsidRPr="008B4FE6" w14:paraId="322FE5D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E68BCF4" w14:textId="11B7A83A" w:rsidR="006A2462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7104B1A" w14:textId="77777777" w:rsidR="006A2462" w:rsidRPr="00382802" w:rsidRDefault="006A2462" w:rsidP="006A24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82802">
              <w:rPr>
                <w:rFonts w:ascii="Times New Roman" w:hAnsi="Times New Roman"/>
              </w:rPr>
              <w:t>Wejście w życie projektowanej ustawy nie ma wpływu na inne obszary poza rolnictwem i sektorem rolno-spożywczym.</w:t>
            </w:r>
          </w:p>
          <w:p w14:paraId="12286178" w14:textId="1615A2B9" w:rsidR="006A2462" w:rsidRPr="008B4FE6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2462" w:rsidRPr="008B4FE6" w14:paraId="5957DC1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291AAF1" w14:textId="77777777" w:rsidR="006A2462" w:rsidRPr="008B4FE6" w:rsidRDefault="006A2462" w:rsidP="006A2462">
            <w:pPr>
              <w:keepNext/>
              <w:keepLines/>
              <w:numPr>
                <w:ilvl w:val="0"/>
                <w:numId w:val="3"/>
              </w:numPr>
              <w:spacing w:before="60" w:after="60" w:line="240" w:lineRule="auto"/>
              <w:ind w:left="357" w:hanging="357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>Wpływ na pozostałe obszary</w:t>
            </w:r>
          </w:p>
        </w:tc>
      </w:tr>
      <w:tr w:rsidR="006A2462" w:rsidRPr="008B4FE6" w14:paraId="5E2E0CA6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1AA2E746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68F3381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EB7DC37" w14:textId="77777777" w:rsidR="006A2462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1E8809AB" w14:textId="77777777" w:rsidR="006A2462" w:rsidRPr="00BF6667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3C2B">
              <w:rPr>
                <w:rFonts w:ascii="Times New Roman" w:hAnsi="Times New Roman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4"/>
            <w:shd w:val="clear" w:color="auto" w:fill="FFFFFF"/>
          </w:tcPr>
          <w:p w14:paraId="63E796F2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696BA19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1F6E3869" w14:textId="77777777" w:rsidR="006A2462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  <w:p w14:paraId="6276DA20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>
              <w:rPr>
                <w:rFonts w:ascii="Times New Roman" w:hAnsi="Times New Roman"/>
                <w:color w:val="000000"/>
                <w:spacing w:val="-2"/>
              </w:rPr>
              <w:t>Rolnictwo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10"/>
            <w:shd w:val="clear" w:color="auto" w:fill="FFFFFF"/>
          </w:tcPr>
          <w:p w14:paraId="049AF07E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708D6B5" w14:textId="77777777" w:rsidR="006A2462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3921BBCA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D133BB">
              <w:rPr>
                <w:rFonts w:ascii="Times New Roman" w:hAnsi="Times New Roman"/>
                <w:color w:val="000000"/>
              </w:rPr>
            </w:r>
            <w:r w:rsidR="00D133BB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6A2462" w:rsidRPr="008B4FE6" w14:paraId="47E87675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7A81519" w14:textId="77777777" w:rsidR="006A2462" w:rsidRPr="008B4FE6" w:rsidRDefault="006A2462" w:rsidP="006A246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63E1CEC" w14:textId="34126899" w:rsidR="006A2462" w:rsidRPr="008F015B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F015B">
              <w:rPr>
                <w:rFonts w:ascii="Times New Roman" w:hAnsi="Times New Roman"/>
                <w:color w:val="000000"/>
                <w:spacing w:val="-2"/>
              </w:rPr>
              <w:t xml:space="preserve">Wejście w życie projektowanej ustawy umożliwi </w:t>
            </w:r>
            <w:r w:rsidRPr="008F015B">
              <w:rPr>
                <w:rFonts w:ascii="Times New Roman" w:hAnsi="Times New Roman"/>
              </w:rPr>
              <w:t xml:space="preserve">zmniejszenie w 2024 r. wysokości podatku rolnego do poziomu z 2023 r.  </w:t>
            </w:r>
          </w:p>
        </w:tc>
      </w:tr>
      <w:tr w:rsidR="006A2462" w:rsidRPr="008B4FE6" w14:paraId="13CE5E9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C152F8F" w14:textId="77777777" w:rsidR="006A2462" w:rsidRPr="00A4035C" w:rsidRDefault="006A2462" w:rsidP="006A2462">
            <w:pPr>
              <w:numPr>
                <w:ilvl w:val="0"/>
                <w:numId w:val="3"/>
              </w:numPr>
              <w:tabs>
                <w:tab w:val="clear" w:pos="360"/>
                <w:tab w:val="num" w:pos="486"/>
              </w:tabs>
              <w:spacing w:before="60" w:after="60" w:line="240" w:lineRule="auto"/>
              <w:ind w:left="486" w:hanging="452"/>
              <w:jc w:val="both"/>
              <w:rPr>
                <w:rFonts w:ascii="Times New Roman" w:hAnsi="Times New Roman"/>
                <w:b/>
              </w:rPr>
            </w:pPr>
            <w:r w:rsidRPr="00A4035C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6A2462" w:rsidRPr="008B4FE6" w14:paraId="629E0FE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4083CF1" w14:textId="5CA6053F" w:rsidR="006A2462" w:rsidRPr="009C11AB" w:rsidRDefault="00727265" w:rsidP="006A246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="006A2462">
              <w:rPr>
                <w:rFonts w:ascii="Times New Roman" w:hAnsi="Times New Roman"/>
              </w:rPr>
              <w:t xml:space="preserve">rzepisy </w:t>
            </w:r>
            <w:r>
              <w:rPr>
                <w:rFonts w:ascii="Times New Roman" w:hAnsi="Times New Roman"/>
              </w:rPr>
              <w:t xml:space="preserve"> ustawy wejdą </w:t>
            </w:r>
            <w:r w:rsidR="006A2462" w:rsidRPr="009C11AB">
              <w:rPr>
                <w:rFonts w:ascii="Times New Roman" w:hAnsi="Times New Roman"/>
                <w:sz w:val="24"/>
                <w:szCs w:val="24"/>
              </w:rPr>
              <w:t xml:space="preserve">w życie z dniem </w:t>
            </w:r>
            <w:r w:rsidR="006A2462">
              <w:rPr>
                <w:rFonts w:ascii="Times New Roman" w:hAnsi="Times New Roman"/>
                <w:sz w:val="24"/>
                <w:szCs w:val="24"/>
              </w:rPr>
              <w:t>14 dni od dnia ogłoszenia</w:t>
            </w:r>
            <w:r>
              <w:rPr>
                <w:rFonts w:ascii="Times New Roman" w:hAnsi="Times New Roman"/>
                <w:sz w:val="24"/>
                <w:szCs w:val="24"/>
              </w:rPr>
              <w:t>.  Po przyjęciu projektu ustawy przez Radę Ministrów projekt zostanie notyfikowany w Komisji Europejskiej na podstawie  TCTF.</w:t>
            </w:r>
          </w:p>
          <w:p w14:paraId="6FBD2FB6" w14:textId="048F22C7" w:rsidR="006A2462" w:rsidRPr="00D022C5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F106275" w14:textId="474651CE" w:rsidR="006A2462" w:rsidRPr="009917AA" w:rsidRDefault="006A2462" w:rsidP="006A246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A2462" w:rsidRPr="008B4FE6" w14:paraId="529E9B6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4D4CBE2" w14:textId="77777777" w:rsidR="006A2462" w:rsidRPr="00A4035C" w:rsidRDefault="006A2462" w:rsidP="006A2462">
            <w:pPr>
              <w:numPr>
                <w:ilvl w:val="0"/>
                <w:numId w:val="3"/>
              </w:numPr>
              <w:tabs>
                <w:tab w:val="clear" w:pos="360"/>
                <w:tab w:val="num" w:pos="486"/>
              </w:tabs>
              <w:spacing w:before="60" w:after="60" w:line="240" w:lineRule="auto"/>
              <w:ind w:left="486" w:hanging="452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4035C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6A2462" w:rsidRPr="008B4FE6" w14:paraId="6CD24DD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CF0A9CF" w14:textId="77777777" w:rsidR="006A2462" w:rsidRPr="00641D0D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2052934B" w14:textId="504E8120" w:rsidR="006A2462" w:rsidRPr="00641D0D" w:rsidRDefault="006A2462" w:rsidP="006A246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41D0D">
              <w:rPr>
                <w:rFonts w:ascii="Times New Roman" w:hAnsi="Times New Roman"/>
              </w:rPr>
              <w:t>Z uwagi na przedmiotowy zakres regulacji projektowanej ustawy jej ewaluacja jest nieuzasadniona.</w:t>
            </w:r>
          </w:p>
          <w:p w14:paraId="29BDAE3E" w14:textId="3923752A" w:rsidR="006A2462" w:rsidRPr="00B37C80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6A2462" w:rsidRPr="008B4FE6" w14:paraId="6028153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B01690E" w14:textId="77777777" w:rsidR="006A2462" w:rsidRPr="00A4035C" w:rsidRDefault="006A2462" w:rsidP="006A2462">
            <w:pPr>
              <w:numPr>
                <w:ilvl w:val="0"/>
                <w:numId w:val="3"/>
              </w:numPr>
              <w:tabs>
                <w:tab w:val="clear" w:pos="360"/>
                <w:tab w:val="num" w:pos="486"/>
              </w:tabs>
              <w:spacing w:before="60" w:after="60" w:line="240" w:lineRule="auto"/>
              <w:ind w:left="486" w:hanging="452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4035C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A4035C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A4035C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6A2462" w:rsidRPr="008B4FE6" w14:paraId="67E56AE4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7CC3356C" w14:textId="7ECDA2FE" w:rsidR="006A2462" w:rsidRPr="00B37C80" w:rsidRDefault="006A2462" w:rsidP="006A246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</w:tr>
    </w:tbl>
    <w:p w14:paraId="67429401" w14:textId="77777777" w:rsidR="006176ED" w:rsidRPr="00522D94" w:rsidRDefault="009D0655" w:rsidP="009917AA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6176ED" w:rsidRPr="00522D94" w:rsidSect="00F3780E">
      <w:footerReference w:type="default" r:id="rId10"/>
      <w:pgSz w:w="11906" w:h="16838"/>
      <w:pgMar w:top="568" w:right="707" w:bottom="568" w:left="720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A2D81" w14:textId="77777777" w:rsidR="00D133BB" w:rsidRDefault="00D133BB" w:rsidP="00044739">
      <w:pPr>
        <w:spacing w:line="240" w:lineRule="auto"/>
      </w:pPr>
      <w:r>
        <w:separator/>
      </w:r>
    </w:p>
  </w:endnote>
  <w:endnote w:type="continuationSeparator" w:id="0">
    <w:p w14:paraId="0DAD9F02" w14:textId="77777777" w:rsidR="00D133BB" w:rsidRDefault="00D133BB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601800213"/>
      <w:docPartObj>
        <w:docPartGallery w:val="Page Numbers (Bottom of Page)"/>
        <w:docPartUnique/>
      </w:docPartObj>
    </w:sdtPr>
    <w:sdtEndPr/>
    <w:sdtContent>
      <w:p w14:paraId="22EA3D1F" w14:textId="2B98B1F0" w:rsidR="00295C9B" w:rsidRPr="00A4035C" w:rsidRDefault="00295C9B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A4035C">
          <w:rPr>
            <w:rFonts w:ascii="Times New Roman" w:hAnsi="Times New Roman"/>
            <w:sz w:val="24"/>
            <w:szCs w:val="24"/>
          </w:rPr>
          <w:fldChar w:fldCharType="begin"/>
        </w:r>
        <w:r w:rsidRPr="00A4035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035C">
          <w:rPr>
            <w:rFonts w:ascii="Times New Roman" w:hAnsi="Times New Roman"/>
            <w:sz w:val="24"/>
            <w:szCs w:val="24"/>
          </w:rPr>
          <w:fldChar w:fldCharType="separate"/>
        </w:r>
        <w:r w:rsidR="0014478B">
          <w:rPr>
            <w:rFonts w:ascii="Times New Roman" w:hAnsi="Times New Roman"/>
            <w:noProof/>
            <w:sz w:val="24"/>
            <w:szCs w:val="24"/>
          </w:rPr>
          <w:t>2</w:t>
        </w:r>
        <w:r w:rsidRPr="00A4035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F378796" w14:textId="77777777" w:rsidR="00295C9B" w:rsidRPr="00A4035C" w:rsidRDefault="00295C9B">
    <w:pPr>
      <w:pStyle w:val="Stopk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76F53" w14:textId="77777777" w:rsidR="00D133BB" w:rsidRDefault="00D133BB" w:rsidP="00044739">
      <w:pPr>
        <w:spacing w:line="240" w:lineRule="auto"/>
      </w:pPr>
      <w:r>
        <w:separator/>
      </w:r>
    </w:p>
  </w:footnote>
  <w:footnote w:type="continuationSeparator" w:id="0">
    <w:p w14:paraId="478E679C" w14:textId="77777777" w:rsidR="00D133BB" w:rsidRDefault="00D133BB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3" w15:restartNumberingAfterBreak="0">
    <w:nsid w:val="19FA39B8"/>
    <w:multiLevelType w:val="hybridMultilevel"/>
    <w:tmpl w:val="5F56D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BC9"/>
    <w:multiLevelType w:val="hybridMultilevel"/>
    <w:tmpl w:val="A28E8EB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7125E"/>
    <w:multiLevelType w:val="hybridMultilevel"/>
    <w:tmpl w:val="99D61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3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1D73CB1"/>
    <w:multiLevelType w:val="hybridMultilevel"/>
    <w:tmpl w:val="322C45D8"/>
    <w:lvl w:ilvl="0" w:tplc="8A820F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DBEA4FE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492ABB"/>
    <w:multiLevelType w:val="hybridMultilevel"/>
    <w:tmpl w:val="FF9E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3D236D"/>
    <w:multiLevelType w:val="hybridMultilevel"/>
    <w:tmpl w:val="78F0FF30"/>
    <w:lvl w:ilvl="0" w:tplc="8AC06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1"/>
  </w:num>
  <w:num w:numId="5">
    <w:abstractNumId w:val="1"/>
  </w:num>
  <w:num w:numId="6">
    <w:abstractNumId w:val="9"/>
  </w:num>
  <w:num w:numId="7">
    <w:abstractNumId w:val="14"/>
  </w:num>
  <w:num w:numId="8">
    <w:abstractNumId w:val="6"/>
  </w:num>
  <w:num w:numId="9">
    <w:abstractNumId w:val="16"/>
  </w:num>
  <w:num w:numId="10">
    <w:abstractNumId w:val="13"/>
  </w:num>
  <w:num w:numId="11">
    <w:abstractNumId w:val="15"/>
  </w:num>
  <w:num w:numId="12">
    <w:abstractNumId w:val="2"/>
  </w:num>
  <w:num w:numId="13">
    <w:abstractNumId w:val="12"/>
  </w:num>
  <w:num w:numId="14">
    <w:abstractNumId w:val="22"/>
  </w:num>
  <w:num w:numId="15">
    <w:abstractNumId w:val="17"/>
  </w:num>
  <w:num w:numId="16">
    <w:abstractNumId w:val="19"/>
  </w:num>
  <w:num w:numId="17">
    <w:abstractNumId w:val="7"/>
  </w:num>
  <w:num w:numId="18">
    <w:abstractNumId w:val="23"/>
  </w:num>
  <w:num w:numId="19">
    <w:abstractNumId w:val="25"/>
  </w:num>
  <w:num w:numId="20">
    <w:abstractNumId w:val="18"/>
  </w:num>
  <w:num w:numId="21">
    <w:abstractNumId w:val="8"/>
  </w:num>
  <w:num w:numId="22">
    <w:abstractNumId w:val="24"/>
  </w:num>
  <w:num w:numId="23">
    <w:abstractNumId w:val="10"/>
  </w:num>
  <w:num w:numId="24">
    <w:abstractNumId w:val="3"/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CB"/>
    <w:rsid w:val="000008E5"/>
    <w:rsid w:val="000015EE"/>
    <w:rsid w:val="000022D5"/>
    <w:rsid w:val="00004C6A"/>
    <w:rsid w:val="00006622"/>
    <w:rsid w:val="00012D11"/>
    <w:rsid w:val="00013EB5"/>
    <w:rsid w:val="00015172"/>
    <w:rsid w:val="00017782"/>
    <w:rsid w:val="000206DA"/>
    <w:rsid w:val="00023836"/>
    <w:rsid w:val="00025234"/>
    <w:rsid w:val="00030F67"/>
    <w:rsid w:val="00032F1C"/>
    <w:rsid w:val="000356A9"/>
    <w:rsid w:val="00044138"/>
    <w:rsid w:val="00044739"/>
    <w:rsid w:val="0004678D"/>
    <w:rsid w:val="00051637"/>
    <w:rsid w:val="00053B7D"/>
    <w:rsid w:val="00056681"/>
    <w:rsid w:val="000648A7"/>
    <w:rsid w:val="0006618B"/>
    <w:rsid w:val="000670C0"/>
    <w:rsid w:val="00071B99"/>
    <w:rsid w:val="000756E5"/>
    <w:rsid w:val="0007704E"/>
    <w:rsid w:val="00080EC8"/>
    <w:rsid w:val="000857ED"/>
    <w:rsid w:val="0009004B"/>
    <w:rsid w:val="000944AC"/>
    <w:rsid w:val="00094CB9"/>
    <w:rsid w:val="000956B2"/>
    <w:rsid w:val="000969E7"/>
    <w:rsid w:val="000A23DE"/>
    <w:rsid w:val="000A4020"/>
    <w:rsid w:val="000B2488"/>
    <w:rsid w:val="000B4454"/>
    <w:rsid w:val="000B54FB"/>
    <w:rsid w:val="000C29B0"/>
    <w:rsid w:val="000C4B58"/>
    <w:rsid w:val="000C76FC"/>
    <w:rsid w:val="000D38FC"/>
    <w:rsid w:val="000D4D90"/>
    <w:rsid w:val="000E2D10"/>
    <w:rsid w:val="000F3204"/>
    <w:rsid w:val="000F5EAF"/>
    <w:rsid w:val="0010548B"/>
    <w:rsid w:val="001072D1"/>
    <w:rsid w:val="001152E3"/>
    <w:rsid w:val="00117017"/>
    <w:rsid w:val="00117034"/>
    <w:rsid w:val="00130E8E"/>
    <w:rsid w:val="0013216E"/>
    <w:rsid w:val="001401B5"/>
    <w:rsid w:val="001422B9"/>
    <w:rsid w:val="0014478B"/>
    <w:rsid w:val="0014665F"/>
    <w:rsid w:val="00153464"/>
    <w:rsid w:val="001541B3"/>
    <w:rsid w:val="00155B15"/>
    <w:rsid w:val="001625BE"/>
    <w:rsid w:val="001643A4"/>
    <w:rsid w:val="00166979"/>
    <w:rsid w:val="001713F0"/>
    <w:rsid w:val="001727BB"/>
    <w:rsid w:val="00180D25"/>
    <w:rsid w:val="0018318D"/>
    <w:rsid w:val="0018572C"/>
    <w:rsid w:val="00187E79"/>
    <w:rsid w:val="00187F0D"/>
    <w:rsid w:val="00192254"/>
    <w:rsid w:val="00192CC5"/>
    <w:rsid w:val="001956A7"/>
    <w:rsid w:val="0019739D"/>
    <w:rsid w:val="001A118A"/>
    <w:rsid w:val="001A27F4"/>
    <w:rsid w:val="001A2D95"/>
    <w:rsid w:val="001A335B"/>
    <w:rsid w:val="001B3460"/>
    <w:rsid w:val="001B40EA"/>
    <w:rsid w:val="001B4664"/>
    <w:rsid w:val="001B4CA1"/>
    <w:rsid w:val="001B75D8"/>
    <w:rsid w:val="001C1060"/>
    <w:rsid w:val="001C3C63"/>
    <w:rsid w:val="001D4732"/>
    <w:rsid w:val="001D6A3C"/>
    <w:rsid w:val="001D6D51"/>
    <w:rsid w:val="001E23B7"/>
    <w:rsid w:val="001F653A"/>
    <w:rsid w:val="001F6979"/>
    <w:rsid w:val="00202BC6"/>
    <w:rsid w:val="00205141"/>
    <w:rsid w:val="0020516B"/>
    <w:rsid w:val="00213559"/>
    <w:rsid w:val="00213EFD"/>
    <w:rsid w:val="002172F1"/>
    <w:rsid w:val="0021795D"/>
    <w:rsid w:val="00223C7B"/>
    <w:rsid w:val="00224AB1"/>
    <w:rsid w:val="002264C0"/>
    <w:rsid w:val="0022687A"/>
    <w:rsid w:val="00230728"/>
    <w:rsid w:val="00234040"/>
    <w:rsid w:val="00235CD2"/>
    <w:rsid w:val="002417B6"/>
    <w:rsid w:val="00252329"/>
    <w:rsid w:val="002523AC"/>
    <w:rsid w:val="00254DED"/>
    <w:rsid w:val="00255619"/>
    <w:rsid w:val="00255DAD"/>
    <w:rsid w:val="00256108"/>
    <w:rsid w:val="00260F33"/>
    <w:rsid w:val="002613BD"/>
    <w:rsid w:val="002624F1"/>
    <w:rsid w:val="00270C81"/>
    <w:rsid w:val="0027102A"/>
    <w:rsid w:val="00271558"/>
    <w:rsid w:val="00274862"/>
    <w:rsid w:val="00280760"/>
    <w:rsid w:val="00282D72"/>
    <w:rsid w:val="00283402"/>
    <w:rsid w:val="00290FD6"/>
    <w:rsid w:val="002914AF"/>
    <w:rsid w:val="00294259"/>
    <w:rsid w:val="00295C9B"/>
    <w:rsid w:val="002A16B9"/>
    <w:rsid w:val="002A2C81"/>
    <w:rsid w:val="002A3638"/>
    <w:rsid w:val="002B3D1A"/>
    <w:rsid w:val="002C21D5"/>
    <w:rsid w:val="002C27D0"/>
    <w:rsid w:val="002C2C9B"/>
    <w:rsid w:val="002C3F4D"/>
    <w:rsid w:val="002C6899"/>
    <w:rsid w:val="002D17D6"/>
    <w:rsid w:val="002D18D7"/>
    <w:rsid w:val="002D21CE"/>
    <w:rsid w:val="002D6E4C"/>
    <w:rsid w:val="002E3DA3"/>
    <w:rsid w:val="002E450F"/>
    <w:rsid w:val="002E6B38"/>
    <w:rsid w:val="002E6D63"/>
    <w:rsid w:val="002E6E2B"/>
    <w:rsid w:val="002F500B"/>
    <w:rsid w:val="00300991"/>
    <w:rsid w:val="00301959"/>
    <w:rsid w:val="00301B03"/>
    <w:rsid w:val="00305B8A"/>
    <w:rsid w:val="00307E7A"/>
    <w:rsid w:val="00331133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62C7E"/>
    <w:rsid w:val="00363309"/>
    <w:rsid w:val="00363601"/>
    <w:rsid w:val="003726DF"/>
    <w:rsid w:val="00376AC9"/>
    <w:rsid w:val="00382802"/>
    <w:rsid w:val="00393032"/>
    <w:rsid w:val="00394B69"/>
    <w:rsid w:val="00397078"/>
    <w:rsid w:val="003A30C7"/>
    <w:rsid w:val="003A6953"/>
    <w:rsid w:val="003B08A9"/>
    <w:rsid w:val="003B4073"/>
    <w:rsid w:val="003B6083"/>
    <w:rsid w:val="003C3838"/>
    <w:rsid w:val="003C5847"/>
    <w:rsid w:val="003D0681"/>
    <w:rsid w:val="003D12F6"/>
    <w:rsid w:val="003D1426"/>
    <w:rsid w:val="003D6C81"/>
    <w:rsid w:val="003E2F4E"/>
    <w:rsid w:val="003E33C2"/>
    <w:rsid w:val="003E720A"/>
    <w:rsid w:val="003F7BBC"/>
    <w:rsid w:val="00403E6E"/>
    <w:rsid w:val="004129B4"/>
    <w:rsid w:val="00417EF0"/>
    <w:rsid w:val="00422181"/>
    <w:rsid w:val="004244A8"/>
    <w:rsid w:val="00425F72"/>
    <w:rsid w:val="00427736"/>
    <w:rsid w:val="00433890"/>
    <w:rsid w:val="00441787"/>
    <w:rsid w:val="0044288E"/>
    <w:rsid w:val="00442FA9"/>
    <w:rsid w:val="00444F2D"/>
    <w:rsid w:val="004516BE"/>
    <w:rsid w:val="00452034"/>
    <w:rsid w:val="00455FA6"/>
    <w:rsid w:val="004636CC"/>
    <w:rsid w:val="0046581C"/>
    <w:rsid w:val="00466C70"/>
    <w:rsid w:val="00467C91"/>
    <w:rsid w:val="004702C9"/>
    <w:rsid w:val="00472E45"/>
    <w:rsid w:val="00473FEA"/>
    <w:rsid w:val="00474ED2"/>
    <w:rsid w:val="0047579D"/>
    <w:rsid w:val="00483262"/>
    <w:rsid w:val="00484107"/>
    <w:rsid w:val="00485CC5"/>
    <w:rsid w:val="004905FF"/>
    <w:rsid w:val="0049343F"/>
    <w:rsid w:val="004964FC"/>
    <w:rsid w:val="004A145E"/>
    <w:rsid w:val="004A1F15"/>
    <w:rsid w:val="004A2A81"/>
    <w:rsid w:val="004A35CF"/>
    <w:rsid w:val="004A7BD7"/>
    <w:rsid w:val="004C15C2"/>
    <w:rsid w:val="004C19A0"/>
    <w:rsid w:val="004C36D8"/>
    <w:rsid w:val="004C6A0C"/>
    <w:rsid w:val="004D1248"/>
    <w:rsid w:val="004D1E3C"/>
    <w:rsid w:val="004D4169"/>
    <w:rsid w:val="004D6E14"/>
    <w:rsid w:val="004E5E99"/>
    <w:rsid w:val="004F4E17"/>
    <w:rsid w:val="0050082F"/>
    <w:rsid w:val="00500C56"/>
    <w:rsid w:val="00501713"/>
    <w:rsid w:val="00506568"/>
    <w:rsid w:val="00513DC1"/>
    <w:rsid w:val="0051551B"/>
    <w:rsid w:val="00520458"/>
    <w:rsid w:val="00520C57"/>
    <w:rsid w:val="00522241"/>
    <w:rsid w:val="00522D94"/>
    <w:rsid w:val="00533D89"/>
    <w:rsid w:val="00536564"/>
    <w:rsid w:val="00544597"/>
    <w:rsid w:val="00544FFE"/>
    <w:rsid w:val="005473F5"/>
    <w:rsid w:val="005477E7"/>
    <w:rsid w:val="00552794"/>
    <w:rsid w:val="00553F31"/>
    <w:rsid w:val="00563199"/>
    <w:rsid w:val="00563298"/>
    <w:rsid w:val="005644F9"/>
    <w:rsid w:val="00564874"/>
    <w:rsid w:val="00567963"/>
    <w:rsid w:val="0057009A"/>
    <w:rsid w:val="00571260"/>
    <w:rsid w:val="0057189C"/>
    <w:rsid w:val="00573FC1"/>
    <w:rsid w:val="005741EE"/>
    <w:rsid w:val="005760A9"/>
    <w:rsid w:val="0057668E"/>
    <w:rsid w:val="00584300"/>
    <w:rsid w:val="00591BEE"/>
    <w:rsid w:val="00595E83"/>
    <w:rsid w:val="00596530"/>
    <w:rsid w:val="005967F3"/>
    <w:rsid w:val="005A06DF"/>
    <w:rsid w:val="005A2F37"/>
    <w:rsid w:val="005A5527"/>
    <w:rsid w:val="005A5AE6"/>
    <w:rsid w:val="005B1206"/>
    <w:rsid w:val="005B37E8"/>
    <w:rsid w:val="005B5834"/>
    <w:rsid w:val="005C0056"/>
    <w:rsid w:val="005C3EE8"/>
    <w:rsid w:val="005D1A26"/>
    <w:rsid w:val="005D5F4B"/>
    <w:rsid w:val="005D61D6"/>
    <w:rsid w:val="005D6675"/>
    <w:rsid w:val="005E0402"/>
    <w:rsid w:val="005E0D13"/>
    <w:rsid w:val="005E26AC"/>
    <w:rsid w:val="005E5047"/>
    <w:rsid w:val="005E7205"/>
    <w:rsid w:val="005E7371"/>
    <w:rsid w:val="005E745B"/>
    <w:rsid w:val="005F05B7"/>
    <w:rsid w:val="005F116C"/>
    <w:rsid w:val="005F2131"/>
    <w:rsid w:val="00605EF6"/>
    <w:rsid w:val="00606455"/>
    <w:rsid w:val="00612AA7"/>
    <w:rsid w:val="00614929"/>
    <w:rsid w:val="00614A9F"/>
    <w:rsid w:val="00616511"/>
    <w:rsid w:val="006176ED"/>
    <w:rsid w:val="006202F3"/>
    <w:rsid w:val="0062097A"/>
    <w:rsid w:val="00621DA6"/>
    <w:rsid w:val="00623CFE"/>
    <w:rsid w:val="00627221"/>
    <w:rsid w:val="00627EE8"/>
    <w:rsid w:val="006316FA"/>
    <w:rsid w:val="006370D2"/>
    <w:rsid w:val="0064074F"/>
    <w:rsid w:val="00641D0D"/>
    <w:rsid w:val="00641F55"/>
    <w:rsid w:val="0064340D"/>
    <w:rsid w:val="00643FC1"/>
    <w:rsid w:val="00645E4A"/>
    <w:rsid w:val="00653688"/>
    <w:rsid w:val="00654965"/>
    <w:rsid w:val="0066091B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32CF"/>
    <w:rsid w:val="0068601E"/>
    <w:rsid w:val="00693E93"/>
    <w:rsid w:val="0069486B"/>
    <w:rsid w:val="00695639"/>
    <w:rsid w:val="006971E8"/>
    <w:rsid w:val="006A01E1"/>
    <w:rsid w:val="006A2462"/>
    <w:rsid w:val="006A4904"/>
    <w:rsid w:val="006A548F"/>
    <w:rsid w:val="006A701A"/>
    <w:rsid w:val="006B2F3F"/>
    <w:rsid w:val="006B64DC"/>
    <w:rsid w:val="006B7A91"/>
    <w:rsid w:val="006C5535"/>
    <w:rsid w:val="006D0E02"/>
    <w:rsid w:val="006D46C4"/>
    <w:rsid w:val="006D4704"/>
    <w:rsid w:val="006D6A2D"/>
    <w:rsid w:val="006E1E18"/>
    <w:rsid w:val="006E31CE"/>
    <w:rsid w:val="006E34D3"/>
    <w:rsid w:val="006F1435"/>
    <w:rsid w:val="006F1C0D"/>
    <w:rsid w:val="006F78C4"/>
    <w:rsid w:val="00700959"/>
    <w:rsid w:val="007024B3"/>
    <w:rsid w:val="007031A0"/>
    <w:rsid w:val="00705A29"/>
    <w:rsid w:val="00707498"/>
    <w:rsid w:val="00711A65"/>
    <w:rsid w:val="00714133"/>
    <w:rsid w:val="007141F0"/>
    <w:rsid w:val="00714DA4"/>
    <w:rsid w:val="007158B2"/>
    <w:rsid w:val="00716081"/>
    <w:rsid w:val="00722B48"/>
    <w:rsid w:val="0072386E"/>
    <w:rsid w:val="00724164"/>
    <w:rsid w:val="00725DE7"/>
    <w:rsid w:val="0072636A"/>
    <w:rsid w:val="00726B44"/>
    <w:rsid w:val="00727265"/>
    <w:rsid w:val="007318DD"/>
    <w:rsid w:val="00731EAC"/>
    <w:rsid w:val="00733167"/>
    <w:rsid w:val="0073526D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875ED"/>
    <w:rsid w:val="00792609"/>
    <w:rsid w:val="00792887"/>
    <w:rsid w:val="007943E2"/>
    <w:rsid w:val="00794F2C"/>
    <w:rsid w:val="00796460"/>
    <w:rsid w:val="007A3BC7"/>
    <w:rsid w:val="007A5AC4"/>
    <w:rsid w:val="007B0FDD"/>
    <w:rsid w:val="007B227E"/>
    <w:rsid w:val="007B3A3C"/>
    <w:rsid w:val="007B4802"/>
    <w:rsid w:val="007B6668"/>
    <w:rsid w:val="007B6B33"/>
    <w:rsid w:val="007C122A"/>
    <w:rsid w:val="007C2701"/>
    <w:rsid w:val="007C2CBE"/>
    <w:rsid w:val="007C2E23"/>
    <w:rsid w:val="007D2192"/>
    <w:rsid w:val="007E51BD"/>
    <w:rsid w:val="007F0021"/>
    <w:rsid w:val="007F2F52"/>
    <w:rsid w:val="00801F71"/>
    <w:rsid w:val="00802410"/>
    <w:rsid w:val="00805F28"/>
    <w:rsid w:val="0080749F"/>
    <w:rsid w:val="00811D46"/>
    <w:rsid w:val="008125B0"/>
    <w:rsid w:val="008144CB"/>
    <w:rsid w:val="00821717"/>
    <w:rsid w:val="00824210"/>
    <w:rsid w:val="008263C0"/>
    <w:rsid w:val="00827D8D"/>
    <w:rsid w:val="00841422"/>
    <w:rsid w:val="00841D3B"/>
    <w:rsid w:val="0084314C"/>
    <w:rsid w:val="00843171"/>
    <w:rsid w:val="008447E8"/>
    <w:rsid w:val="00846123"/>
    <w:rsid w:val="00847E56"/>
    <w:rsid w:val="008575C3"/>
    <w:rsid w:val="00863D28"/>
    <w:rsid w:val="008648C3"/>
    <w:rsid w:val="00867843"/>
    <w:rsid w:val="00870C2D"/>
    <w:rsid w:val="00875AE0"/>
    <w:rsid w:val="00880F26"/>
    <w:rsid w:val="008934A9"/>
    <w:rsid w:val="00896C2E"/>
    <w:rsid w:val="008A0461"/>
    <w:rsid w:val="008A3570"/>
    <w:rsid w:val="008A5095"/>
    <w:rsid w:val="008A608F"/>
    <w:rsid w:val="008B1A9A"/>
    <w:rsid w:val="008B4FE6"/>
    <w:rsid w:val="008B6C37"/>
    <w:rsid w:val="008C1FC9"/>
    <w:rsid w:val="008C73B1"/>
    <w:rsid w:val="008D5EB1"/>
    <w:rsid w:val="008E18F7"/>
    <w:rsid w:val="008E1E10"/>
    <w:rsid w:val="008E291B"/>
    <w:rsid w:val="008E4F2F"/>
    <w:rsid w:val="008E7438"/>
    <w:rsid w:val="008E74B0"/>
    <w:rsid w:val="008F015B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42C3B"/>
    <w:rsid w:val="00945085"/>
    <w:rsid w:val="00955774"/>
    <w:rsid w:val="009560B5"/>
    <w:rsid w:val="009703D6"/>
    <w:rsid w:val="0097181B"/>
    <w:rsid w:val="00972B7F"/>
    <w:rsid w:val="00976DC5"/>
    <w:rsid w:val="009818C7"/>
    <w:rsid w:val="00982DD4"/>
    <w:rsid w:val="009841E5"/>
    <w:rsid w:val="0098479F"/>
    <w:rsid w:val="00984A8A"/>
    <w:rsid w:val="009857B6"/>
    <w:rsid w:val="00985A8D"/>
    <w:rsid w:val="00986610"/>
    <w:rsid w:val="009877DC"/>
    <w:rsid w:val="009917AA"/>
    <w:rsid w:val="00991F96"/>
    <w:rsid w:val="00996F0A"/>
    <w:rsid w:val="009A1D86"/>
    <w:rsid w:val="009A52A6"/>
    <w:rsid w:val="009B049C"/>
    <w:rsid w:val="009B0906"/>
    <w:rsid w:val="009B11C8"/>
    <w:rsid w:val="009B2BCF"/>
    <w:rsid w:val="009B2FF8"/>
    <w:rsid w:val="009B5BA3"/>
    <w:rsid w:val="009B6225"/>
    <w:rsid w:val="009C6E4C"/>
    <w:rsid w:val="009D0027"/>
    <w:rsid w:val="009D0655"/>
    <w:rsid w:val="009D7F45"/>
    <w:rsid w:val="009E0B7B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3E36"/>
    <w:rsid w:val="00A1506B"/>
    <w:rsid w:val="00A17CB2"/>
    <w:rsid w:val="00A2161A"/>
    <w:rsid w:val="00A23191"/>
    <w:rsid w:val="00A23743"/>
    <w:rsid w:val="00A319C0"/>
    <w:rsid w:val="00A32FC0"/>
    <w:rsid w:val="00A33560"/>
    <w:rsid w:val="00A364E4"/>
    <w:rsid w:val="00A371A5"/>
    <w:rsid w:val="00A4035C"/>
    <w:rsid w:val="00A44381"/>
    <w:rsid w:val="00A47BDF"/>
    <w:rsid w:val="00A51CD7"/>
    <w:rsid w:val="00A52ADB"/>
    <w:rsid w:val="00A533E8"/>
    <w:rsid w:val="00A542D9"/>
    <w:rsid w:val="00A56E64"/>
    <w:rsid w:val="00A624C3"/>
    <w:rsid w:val="00A6641C"/>
    <w:rsid w:val="00A767D2"/>
    <w:rsid w:val="00A77616"/>
    <w:rsid w:val="00A805A0"/>
    <w:rsid w:val="00A805DA"/>
    <w:rsid w:val="00A811B4"/>
    <w:rsid w:val="00A872E3"/>
    <w:rsid w:val="00A87CDE"/>
    <w:rsid w:val="00A92BAF"/>
    <w:rsid w:val="00A92C4A"/>
    <w:rsid w:val="00A94737"/>
    <w:rsid w:val="00A94BA3"/>
    <w:rsid w:val="00A96CBA"/>
    <w:rsid w:val="00AB1ACD"/>
    <w:rsid w:val="00AB26C7"/>
    <w:rsid w:val="00AB277F"/>
    <w:rsid w:val="00AB4099"/>
    <w:rsid w:val="00AB449A"/>
    <w:rsid w:val="00AB5334"/>
    <w:rsid w:val="00AC0E33"/>
    <w:rsid w:val="00AC57D0"/>
    <w:rsid w:val="00AD14F9"/>
    <w:rsid w:val="00AD35D6"/>
    <w:rsid w:val="00AD58C5"/>
    <w:rsid w:val="00AD5901"/>
    <w:rsid w:val="00AD5A0D"/>
    <w:rsid w:val="00AE36C4"/>
    <w:rsid w:val="00AE472C"/>
    <w:rsid w:val="00AE5375"/>
    <w:rsid w:val="00AE6CF8"/>
    <w:rsid w:val="00AF447F"/>
    <w:rsid w:val="00AF4CAC"/>
    <w:rsid w:val="00B03E0D"/>
    <w:rsid w:val="00B054F8"/>
    <w:rsid w:val="00B1071F"/>
    <w:rsid w:val="00B2219A"/>
    <w:rsid w:val="00B3581B"/>
    <w:rsid w:val="00B36B81"/>
    <w:rsid w:val="00B36FEE"/>
    <w:rsid w:val="00B37C80"/>
    <w:rsid w:val="00B45386"/>
    <w:rsid w:val="00B46D85"/>
    <w:rsid w:val="00B5092B"/>
    <w:rsid w:val="00B5194E"/>
    <w:rsid w:val="00B51AF5"/>
    <w:rsid w:val="00B527E0"/>
    <w:rsid w:val="00B531FC"/>
    <w:rsid w:val="00B53F66"/>
    <w:rsid w:val="00B55347"/>
    <w:rsid w:val="00B56094"/>
    <w:rsid w:val="00B575AA"/>
    <w:rsid w:val="00B57E5E"/>
    <w:rsid w:val="00B61F37"/>
    <w:rsid w:val="00B7770F"/>
    <w:rsid w:val="00B77A89"/>
    <w:rsid w:val="00B77B27"/>
    <w:rsid w:val="00B8134E"/>
    <w:rsid w:val="00B81B55"/>
    <w:rsid w:val="00B82229"/>
    <w:rsid w:val="00B84613"/>
    <w:rsid w:val="00B85173"/>
    <w:rsid w:val="00B87AF0"/>
    <w:rsid w:val="00B9037B"/>
    <w:rsid w:val="00B910BD"/>
    <w:rsid w:val="00B925A9"/>
    <w:rsid w:val="00B93834"/>
    <w:rsid w:val="00B96469"/>
    <w:rsid w:val="00BA0DA2"/>
    <w:rsid w:val="00BA2981"/>
    <w:rsid w:val="00BA42EE"/>
    <w:rsid w:val="00BA48F9"/>
    <w:rsid w:val="00BA520B"/>
    <w:rsid w:val="00BB0A2A"/>
    <w:rsid w:val="00BB0DCA"/>
    <w:rsid w:val="00BB2666"/>
    <w:rsid w:val="00BB6B80"/>
    <w:rsid w:val="00BC3773"/>
    <w:rsid w:val="00BC381A"/>
    <w:rsid w:val="00BC731A"/>
    <w:rsid w:val="00BD0962"/>
    <w:rsid w:val="00BD1313"/>
    <w:rsid w:val="00BD1EED"/>
    <w:rsid w:val="00BE66E9"/>
    <w:rsid w:val="00BF0DA2"/>
    <w:rsid w:val="00BF0E37"/>
    <w:rsid w:val="00BF109C"/>
    <w:rsid w:val="00BF34FA"/>
    <w:rsid w:val="00BF46B7"/>
    <w:rsid w:val="00BF6667"/>
    <w:rsid w:val="00C004B6"/>
    <w:rsid w:val="00C015EA"/>
    <w:rsid w:val="00C02764"/>
    <w:rsid w:val="00C047A7"/>
    <w:rsid w:val="00C05DE5"/>
    <w:rsid w:val="00C262E8"/>
    <w:rsid w:val="00C33027"/>
    <w:rsid w:val="00C34707"/>
    <w:rsid w:val="00C37667"/>
    <w:rsid w:val="00C435DB"/>
    <w:rsid w:val="00C44D73"/>
    <w:rsid w:val="00C50B42"/>
    <w:rsid w:val="00C516FF"/>
    <w:rsid w:val="00C52BFA"/>
    <w:rsid w:val="00C53D1D"/>
    <w:rsid w:val="00C53EB2"/>
    <w:rsid w:val="00C53F26"/>
    <w:rsid w:val="00C540BC"/>
    <w:rsid w:val="00C620CE"/>
    <w:rsid w:val="00C64F7D"/>
    <w:rsid w:val="00C67309"/>
    <w:rsid w:val="00C744E9"/>
    <w:rsid w:val="00C7614E"/>
    <w:rsid w:val="00C77BF1"/>
    <w:rsid w:val="00C80706"/>
    <w:rsid w:val="00C80D60"/>
    <w:rsid w:val="00C82FBD"/>
    <w:rsid w:val="00C85267"/>
    <w:rsid w:val="00C8721B"/>
    <w:rsid w:val="00C9372C"/>
    <w:rsid w:val="00C9470E"/>
    <w:rsid w:val="00C959AC"/>
    <w:rsid w:val="00C95CEB"/>
    <w:rsid w:val="00CA1054"/>
    <w:rsid w:val="00CA63EB"/>
    <w:rsid w:val="00CA69F1"/>
    <w:rsid w:val="00CA7CF2"/>
    <w:rsid w:val="00CB6991"/>
    <w:rsid w:val="00CC3310"/>
    <w:rsid w:val="00CC6194"/>
    <w:rsid w:val="00CC6305"/>
    <w:rsid w:val="00CC78A5"/>
    <w:rsid w:val="00CD0516"/>
    <w:rsid w:val="00CD756B"/>
    <w:rsid w:val="00CE19B7"/>
    <w:rsid w:val="00CE734F"/>
    <w:rsid w:val="00CF112E"/>
    <w:rsid w:val="00CF161D"/>
    <w:rsid w:val="00CF4EB2"/>
    <w:rsid w:val="00CF5F4F"/>
    <w:rsid w:val="00D022C5"/>
    <w:rsid w:val="00D11CB9"/>
    <w:rsid w:val="00D133BB"/>
    <w:rsid w:val="00D13F0B"/>
    <w:rsid w:val="00D218DC"/>
    <w:rsid w:val="00D24E56"/>
    <w:rsid w:val="00D31643"/>
    <w:rsid w:val="00D31AEB"/>
    <w:rsid w:val="00D32ECD"/>
    <w:rsid w:val="00D361E4"/>
    <w:rsid w:val="00D42A8F"/>
    <w:rsid w:val="00D439F6"/>
    <w:rsid w:val="00D459C6"/>
    <w:rsid w:val="00D50729"/>
    <w:rsid w:val="00D50C19"/>
    <w:rsid w:val="00D5379E"/>
    <w:rsid w:val="00D62643"/>
    <w:rsid w:val="00D64C0F"/>
    <w:rsid w:val="00D72EFE"/>
    <w:rsid w:val="00D75D82"/>
    <w:rsid w:val="00D76227"/>
    <w:rsid w:val="00D77DF1"/>
    <w:rsid w:val="00D86AFF"/>
    <w:rsid w:val="00D92F37"/>
    <w:rsid w:val="00D9366D"/>
    <w:rsid w:val="00D93C2B"/>
    <w:rsid w:val="00D957E0"/>
    <w:rsid w:val="00D95A44"/>
    <w:rsid w:val="00D95D16"/>
    <w:rsid w:val="00D96FA5"/>
    <w:rsid w:val="00D97C76"/>
    <w:rsid w:val="00DA37FF"/>
    <w:rsid w:val="00DA5885"/>
    <w:rsid w:val="00DB02B4"/>
    <w:rsid w:val="00DB1B8A"/>
    <w:rsid w:val="00DB538D"/>
    <w:rsid w:val="00DC275C"/>
    <w:rsid w:val="00DC4B0D"/>
    <w:rsid w:val="00DC54A4"/>
    <w:rsid w:val="00DC7FE1"/>
    <w:rsid w:val="00DD3F3F"/>
    <w:rsid w:val="00DD5572"/>
    <w:rsid w:val="00DE5D80"/>
    <w:rsid w:val="00DF0AB4"/>
    <w:rsid w:val="00DF4339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5868"/>
    <w:rsid w:val="00E26523"/>
    <w:rsid w:val="00E26809"/>
    <w:rsid w:val="00E3412D"/>
    <w:rsid w:val="00E343AD"/>
    <w:rsid w:val="00E34F16"/>
    <w:rsid w:val="00E35C5C"/>
    <w:rsid w:val="00E41EB5"/>
    <w:rsid w:val="00E43502"/>
    <w:rsid w:val="00E46CEF"/>
    <w:rsid w:val="00E554F8"/>
    <w:rsid w:val="00E57322"/>
    <w:rsid w:val="00E628CB"/>
    <w:rsid w:val="00E62AD9"/>
    <w:rsid w:val="00E638C8"/>
    <w:rsid w:val="00E6710E"/>
    <w:rsid w:val="00E67561"/>
    <w:rsid w:val="00E7509B"/>
    <w:rsid w:val="00E761A3"/>
    <w:rsid w:val="00E772A0"/>
    <w:rsid w:val="00E86590"/>
    <w:rsid w:val="00E907FF"/>
    <w:rsid w:val="00EA42D1"/>
    <w:rsid w:val="00EA42EF"/>
    <w:rsid w:val="00EB2DD1"/>
    <w:rsid w:val="00EB6B37"/>
    <w:rsid w:val="00EC29FE"/>
    <w:rsid w:val="00EC3C70"/>
    <w:rsid w:val="00EC7C8A"/>
    <w:rsid w:val="00ED1802"/>
    <w:rsid w:val="00ED3A3D"/>
    <w:rsid w:val="00ED538A"/>
    <w:rsid w:val="00ED6FBC"/>
    <w:rsid w:val="00EE2F16"/>
    <w:rsid w:val="00EE3861"/>
    <w:rsid w:val="00EE640F"/>
    <w:rsid w:val="00EF2E73"/>
    <w:rsid w:val="00EF7683"/>
    <w:rsid w:val="00EF7A2D"/>
    <w:rsid w:val="00F00E2B"/>
    <w:rsid w:val="00F04F8D"/>
    <w:rsid w:val="00F10AD0"/>
    <w:rsid w:val="00F116CC"/>
    <w:rsid w:val="00F12BD1"/>
    <w:rsid w:val="00F14EC4"/>
    <w:rsid w:val="00F15327"/>
    <w:rsid w:val="00F168CF"/>
    <w:rsid w:val="00F2555C"/>
    <w:rsid w:val="00F31DF3"/>
    <w:rsid w:val="00F338F5"/>
    <w:rsid w:val="00F33AE5"/>
    <w:rsid w:val="00F33C49"/>
    <w:rsid w:val="00F3597D"/>
    <w:rsid w:val="00F3780E"/>
    <w:rsid w:val="00F4376D"/>
    <w:rsid w:val="00F45399"/>
    <w:rsid w:val="00F465EA"/>
    <w:rsid w:val="00F54E7B"/>
    <w:rsid w:val="00F55A88"/>
    <w:rsid w:val="00F721C5"/>
    <w:rsid w:val="00F73D4D"/>
    <w:rsid w:val="00F74005"/>
    <w:rsid w:val="00F76884"/>
    <w:rsid w:val="00F83D24"/>
    <w:rsid w:val="00F83DD9"/>
    <w:rsid w:val="00F83F40"/>
    <w:rsid w:val="00F90D80"/>
    <w:rsid w:val="00F929FC"/>
    <w:rsid w:val="00FA117A"/>
    <w:rsid w:val="00FA6D63"/>
    <w:rsid w:val="00FB386A"/>
    <w:rsid w:val="00FC0786"/>
    <w:rsid w:val="00FC49EF"/>
    <w:rsid w:val="00FE36E2"/>
    <w:rsid w:val="00FE5853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4F9E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172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Dot pt,F5 List Paragraph,Wyliczanie,List Paragraph,BulletC,Listaszerű bekezdés1,List Paragraph à moi,Numbered Para 1,No Spacing1,List Paragraph Char Char Char,Indicator Text,Bullet Points,MAIN CONTENT,IFCL - List Paragraph,Obiekt,L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customStyle="1" w:styleId="AkapitzlistZnak">
    <w:name w:val="Akapit z listą Znak"/>
    <w:aliases w:val="Dot pt Znak,F5 List Paragraph Znak,Wyliczanie Znak,List Paragraph Znak,BulletC Znak,Listaszerű bekezdés1 Znak,List Paragraph à moi Znak,Numbered Para 1 Znak,No Spacing1 Znak,List Paragraph Char Char Char Znak,Indicator Text Znak"/>
    <w:link w:val="Akapitzlist"/>
    <w:uiPriority w:val="34"/>
    <w:qFormat/>
    <w:locked/>
    <w:rsid w:val="00731EAC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06622"/>
    <w:rPr>
      <w:sz w:val="22"/>
      <w:szCs w:val="22"/>
      <w:lang w:eastAsia="en-US"/>
    </w:rPr>
  </w:style>
  <w:style w:type="character" w:customStyle="1" w:styleId="css-96zuhp-word-diff">
    <w:name w:val="css-96zuhp-word-diff"/>
    <w:basedOn w:val="Domylnaczcionkaakapitu"/>
    <w:rsid w:val="000C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2EF2F2E0BA94EB899F8CD09D11B34" ma:contentTypeVersion="12" ma:contentTypeDescription="Utwórz nowy dokument." ma:contentTypeScope="" ma:versionID="a7be8239cc9b1f7067424dc1069dd54e">
  <xsd:schema xmlns:xsd="http://www.w3.org/2001/XMLSchema" xmlns:xs="http://www.w3.org/2001/XMLSchema" xmlns:p="http://schemas.microsoft.com/office/2006/metadata/properties" xmlns:ns3="9881f20c-d130-4961-a8a8-ab11c86da7b9" xmlns:ns4="8a032eee-edb1-4139-8356-0b3f67628226" targetNamespace="http://schemas.microsoft.com/office/2006/metadata/properties" ma:root="true" ma:fieldsID="5a0e1448d5130b6f7e992029e5c60605" ns3:_="" ns4:_="">
    <xsd:import namespace="9881f20c-d130-4961-a8a8-ab11c86da7b9"/>
    <xsd:import namespace="8a032eee-edb1-4139-8356-0b3f676282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f20c-d130-4961-a8a8-ab11c86da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2eee-edb1-4139-8356-0b3f67628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A456C-73D9-479A-9D58-41B9292F4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f20c-d130-4961-a8a8-ab11c86da7b9"/>
    <ds:schemaRef ds:uri="8a032eee-edb1-4139-8356-0b3f67628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F6ED9-DBFC-4CAC-A6C4-0CCA7DBD7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54B51-D835-43BC-8C7A-80C71180E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2024-04-04T07:30:00Z</dcterms:created>
  <dcterms:modified xsi:type="dcterms:W3CDTF">2024-04-04T07:30:00Z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0x010100C482EF2F2E0BA94EB899F8CD09D11B34</vt:lpwstr>
  </property>
</Properties>
</file>